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5459" w:rsidRDefault="00DA19D4" w:rsidP="00A25459">
      <w:pPr>
        <w:jc w:val="center"/>
      </w:pPr>
      <w:r>
        <w:rPr>
          <w:noProof/>
          <w:lang w:eastAsia="en-NZ"/>
        </w:rPr>
        <mc:AlternateContent>
          <mc:Choice Requires="wps">
            <w:drawing>
              <wp:anchor distT="0" distB="0" distL="114300" distR="114300" simplePos="0" relativeHeight="251659264" behindDoc="0" locked="0" layoutInCell="1" allowOverlap="1">
                <wp:simplePos x="0" y="0"/>
                <wp:positionH relativeFrom="column">
                  <wp:posOffset>1330960</wp:posOffset>
                </wp:positionH>
                <wp:positionV relativeFrom="paragraph">
                  <wp:posOffset>-423545</wp:posOffset>
                </wp:positionV>
                <wp:extent cx="4010025" cy="62865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4010025" cy="628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A19D4" w:rsidRPr="00DA19D4" w:rsidRDefault="00DA19D4" w:rsidP="00DA19D4">
                            <w:pPr>
                              <w:jc w:val="center"/>
                              <w:rPr>
                                <w:rFonts w:ascii="Arial" w:hAnsi="Arial" w:cs="Arial"/>
                                <w:b/>
                                <w:sz w:val="28"/>
                                <w:szCs w:val="28"/>
                                <w:u w:val="single"/>
                              </w:rPr>
                            </w:pPr>
                            <w:r>
                              <w:rPr>
                                <w:rFonts w:ascii="Arial" w:hAnsi="Arial" w:cs="Arial"/>
                                <w:b/>
                                <w:sz w:val="28"/>
                                <w:szCs w:val="28"/>
                                <w:u w:val="single"/>
                              </w:rPr>
                              <w:t>Company Name 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04.8pt;margin-top:-33.35pt;width:315.75pt;height:4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" fillcolor="white [3201]" strokeweight=".5pt">
                <v:textbox>
                  <w:txbxContent>
                    <w:p w:rsidR="00DA19D4" w:rsidRPr="00DA19D4" w:rsidRDefault="00DA19D4" w:rsidP="00DA19D4">
                      <w:pPr>
                        <w:jc w:val="center"/>
                        <w:rPr>
                          <w:rFonts w:ascii="Arial" w:hAnsi="Arial" w:cs="Arial"/>
                          <w:b/>
                          <w:sz w:val="28"/>
                          <w:szCs w:val="28"/>
                          <w:u w:val="single"/>
                        </w:rPr>
                      </w:pPr>
                      <w:r>
                        <w:rPr>
                          <w:rFonts w:ascii="Arial" w:hAnsi="Arial" w:cs="Arial"/>
                          <w:b/>
                          <w:sz w:val="28"/>
                          <w:szCs w:val="28"/>
                          <w:u w:val="single"/>
                        </w:rPr>
                        <w:t>Company Name Logo</w:t>
                      </w:r>
                    </w:p>
                  </w:txbxContent>
                </v:textbox>
              </v:shape>
            </w:pict>
          </mc:Fallback>
        </mc:AlternateContent>
      </w:r>
    </w:p>
    <w:tbl>
      <w:tblPr>
        <w:tblStyle w:val="TableGrid"/>
        <w:tblW w:w="10774" w:type="dxa"/>
        <w:tblInd w:w="-431" w:type="dxa"/>
        <w:tblLook w:val="04A0" w:firstRow="1" w:lastRow="0" w:firstColumn="1" w:lastColumn="0" w:noHBand="0" w:noVBand="1"/>
      </w:tblPr>
      <w:tblGrid>
        <w:gridCol w:w="10774"/>
      </w:tblGrid>
      <w:tr w:rsidR="00C72E2A" w:rsidTr="001761AD">
        <w:tc>
          <w:tcPr>
            <w:tcW w:w="10774" w:type="dxa"/>
          </w:tcPr>
          <w:p w:rsidR="00C72E2A" w:rsidRPr="00A25459" w:rsidRDefault="00DA19D4" w:rsidP="000A4C2B">
            <w:pPr>
              <w:jc w:val="center"/>
              <w:rPr>
                <w:b/>
                <w:sz w:val="32"/>
                <w:szCs w:val="32"/>
              </w:rPr>
            </w:pPr>
            <w:r>
              <w:rPr>
                <w:b/>
                <w:sz w:val="32"/>
                <w:szCs w:val="32"/>
              </w:rPr>
              <w:t>SITE</w:t>
            </w:r>
            <w:r w:rsidR="000A4C2B" w:rsidRPr="00A25459">
              <w:rPr>
                <w:b/>
                <w:sz w:val="32"/>
                <w:szCs w:val="32"/>
              </w:rPr>
              <w:t xml:space="preserve">  INDUCTION</w:t>
            </w:r>
          </w:p>
        </w:tc>
      </w:tr>
    </w:tbl>
    <w:p w:rsidR="00C72E2A" w:rsidRDefault="00C72E2A" w:rsidP="00A25459"/>
    <w:tbl>
      <w:tblPr>
        <w:tblStyle w:val="TableGrid"/>
        <w:tblW w:w="1076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2"/>
        <w:gridCol w:w="3483"/>
        <w:gridCol w:w="3964"/>
      </w:tblGrid>
      <w:tr w:rsidR="001761AD" w:rsidTr="00FF3692">
        <w:trPr>
          <w:trHeight w:val="564"/>
        </w:trPr>
        <w:tc>
          <w:tcPr>
            <w:tcW w:w="3322" w:type="dxa"/>
          </w:tcPr>
          <w:p w:rsidR="001761AD" w:rsidRPr="001761AD" w:rsidRDefault="001761AD" w:rsidP="001761AD">
            <w:pPr>
              <w:rPr>
                <w:b/>
                <w:u w:val="single"/>
              </w:rPr>
            </w:pPr>
            <w:r w:rsidRPr="001761AD">
              <w:rPr>
                <w:b/>
                <w:u w:val="single"/>
              </w:rPr>
              <w:t>Staff Member:</w:t>
            </w:r>
          </w:p>
        </w:tc>
        <w:tc>
          <w:tcPr>
            <w:tcW w:w="3483" w:type="dxa"/>
          </w:tcPr>
          <w:p w:rsidR="001761AD" w:rsidRPr="001761AD" w:rsidRDefault="001761AD" w:rsidP="001761AD">
            <w:pPr>
              <w:rPr>
                <w:u w:val="single"/>
              </w:rPr>
            </w:pPr>
          </w:p>
        </w:tc>
        <w:tc>
          <w:tcPr>
            <w:tcW w:w="3964" w:type="dxa"/>
          </w:tcPr>
          <w:p w:rsidR="001761AD" w:rsidRPr="001761AD" w:rsidRDefault="001761AD" w:rsidP="001761AD">
            <w:pPr>
              <w:rPr>
                <w:b/>
                <w:u w:val="single"/>
              </w:rPr>
            </w:pPr>
            <w:r w:rsidRPr="001761AD">
              <w:rPr>
                <w:b/>
                <w:u w:val="single"/>
              </w:rPr>
              <w:t>Inductor:</w:t>
            </w:r>
          </w:p>
        </w:tc>
      </w:tr>
      <w:tr w:rsidR="00DA19D4" w:rsidTr="00FF3692">
        <w:trPr>
          <w:gridAfter w:val="2"/>
          <w:wAfter w:w="7447" w:type="dxa"/>
          <w:trHeight w:val="612"/>
        </w:trPr>
        <w:tc>
          <w:tcPr>
            <w:tcW w:w="3322" w:type="dxa"/>
          </w:tcPr>
          <w:p w:rsidR="00DA19D4" w:rsidRPr="001761AD" w:rsidRDefault="00DA19D4" w:rsidP="001761AD">
            <w:pPr>
              <w:spacing w:before="240"/>
              <w:rPr>
                <w:b/>
                <w:u w:val="single"/>
              </w:rPr>
            </w:pPr>
            <w:r w:rsidRPr="001761AD">
              <w:rPr>
                <w:b/>
                <w:u w:val="single"/>
              </w:rPr>
              <w:t>Start Date:</w:t>
            </w:r>
          </w:p>
        </w:tc>
      </w:tr>
    </w:tbl>
    <w:p w:rsidR="00C72E2A" w:rsidRDefault="00C72E2A"/>
    <w:tbl>
      <w:tblPr>
        <w:tblStyle w:val="TableGrid"/>
        <w:tblW w:w="10774" w:type="dxa"/>
        <w:tblInd w:w="-431" w:type="dxa"/>
        <w:tblLook w:val="04A0" w:firstRow="1" w:lastRow="0" w:firstColumn="1" w:lastColumn="0" w:noHBand="0" w:noVBand="1"/>
      </w:tblPr>
      <w:tblGrid>
        <w:gridCol w:w="10774"/>
      </w:tblGrid>
      <w:tr w:rsidR="000A4C2B" w:rsidRPr="000B46F2" w:rsidTr="001761AD">
        <w:tc>
          <w:tcPr>
            <w:tcW w:w="10774" w:type="dxa"/>
          </w:tcPr>
          <w:p w:rsidR="000A4C2B" w:rsidRPr="000B46F2" w:rsidRDefault="000A4C2B">
            <w:r w:rsidRPr="000B46F2">
              <w:t>*</w:t>
            </w:r>
            <w:r w:rsidR="00022054" w:rsidRPr="000B46F2">
              <w:t xml:space="preserve">All new staff members to site must carry out an induction </w:t>
            </w:r>
            <w:r w:rsidR="001761AD" w:rsidRPr="000B46F2">
              <w:t>on the</w:t>
            </w:r>
            <w:r w:rsidR="00022054" w:rsidRPr="000B46F2">
              <w:t xml:space="preserve"> first day.</w:t>
            </w:r>
          </w:p>
          <w:p w:rsidR="00022054" w:rsidRDefault="00022054">
            <w:r w:rsidRPr="000B46F2">
              <w:t>*New staff members; initial boxes after you have had Induction tasks shown and explained.</w:t>
            </w:r>
          </w:p>
          <w:p w:rsidR="00FF3692" w:rsidRPr="000B46F2" w:rsidRDefault="00FF3692">
            <w:r>
              <w:t>*This document will be stored as part of your personnel file in the event these protocols are not followed.</w:t>
            </w:r>
          </w:p>
        </w:tc>
      </w:tr>
    </w:tbl>
    <w:p w:rsidR="00A25459" w:rsidRDefault="00A25459" w:rsidP="00A25459">
      <w:pPr>
        <w:ind w:right="-370"/>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p>
    <w:p w:rsidR="00A25459" w:rsidRPr="00A25459" w:rsidRDefault="00A25459" w:rsidP="00A25459">
      <w:pPr>
        <w:ind w:left="8640" w:right="-370" w:firstLine="720"/>
        <w:rPr>
          <w:sz w:val="16"/>
          <w:szCs w:val="16"/>
        </w:rPr>
      </w:pPr>
      <w:r>
        <w:rPr>
          <w:sz w:val="16"/>
          <w:szCs w:val="16"/>
        </w:rPr>
        <w:t xml:space="preserve">          INITIAL</w:t>
      </w:r>
    </w:p>
    <w:tbl>
      <w:tblPr>
        <w:tblStyle w:val="TableGrid"/>
        <w:tblW w:w="10774" w:type="dxa"/>
        <w:tblInd w:w="-431" w:type="dxa"/>
        <w:tblLook w:val="04A0" w:firstRow="1" w:lastRow="0" w:firstColumn="1" w:lastColumn="0" w:noHBand="0" w:noVBand="1"/>
      </w:tblPr>
      <w:tblGrid>
        <w:gridCol w:w="9924"/>
        <w:gridCol w:w="850"/>
      </w:tblGrid>
      <w:tr w:rsidR="00C72E2A" w:rsidRPr="000B46F2" w:rsidTr="001761AD">
        <w:tc>
          <w:tcPr>
            <w:tcW w:w="9924" w:type="dxa"/>
          </w:tcPr>
          <w:p w:rsidR="00C72E2A" w:rsidRPr="000B46F2" w:rsidRDefault="00981885">
            <w:pPr>
              <w:rPr>
                <w:b/>
              </w:rPr>
            </w:pPr>
            <w:r w:rsidRPr="000B46F2">
              <w:rPr>
                <w:b/>
              </w:rPr>
              <w:t>Evacuation Procedure:</w:t>
            </w:r>
          </w:p>
          <w:p w:rsidR="00981885" w:rsidRPr="000B46F2" w:rsidRDefault="00981885">
            <w:r w:rsidRPr="000B46F2">
              <w:t>At the sound of the fire alarm: Isolate danger and machinery if possible. Exit the building at the nearest exit and assemble at designated Assembly Point. Report to your department “Warden” (see Fire Warden list).</w:t>
            </w:r>
          </w:p>
          <w:p w:rsidR="001761AD" w:rsidRPr="000B46F2" w:rsidRDefault="001761AD">
            <w:r w:rsidRPr="000B46F2">
              <w:t>Ref Evac Routes</w:t>
            </w:r>
          </w:p>
        </w:tc>
        <w:tc>
          <w:tcPr>
            <w:tcW w:w="850" w:type="dxa"/>
          </w:tcPr>
          <w:p w:rsidR="00C72E2A" w:rsidRPr="000B46F2" w:rsidRDefault="00C72E2A"/>
        </w:tc>
      </w:tr>
      <w:tr w:rsidR="00C72E2A" w:rsidRPr="000B46F2" w:rsidTr="001761AD">
        <w:tc>
          <w:tcPr>
            <w:tcW w:w="9924" w:type="dxa"/>
          </w:tcPr>
          <w:p w:rsidR="00C72E2A" w:rsidRPr="000B46F2" w:rsidRDefault="001761AD">
            <w:pPr>
              <w:rPr>
                <w:b/>
              </w:rPr>
            </w:pPr>
            <w:r w:rsidRPr="000B46F2">
              <w:rPr>
                <w:b/>
              </w:rPr>
              <w:t>Location of Fire Alarms</w:t>
            </w:r>
            <w:r w:rsidR="007954BD" w:rsidRPr="000B46F2">
              <w:rPr>
                <w:b/>
              </w:rPr>
              <w:t>/ Exits/ Equipment:</w:t>
            </w:r>
          </w:p>
          <w:p w:rsidR="007954BD" w:rsidRPr="000B46F2" w:rsidRDefault="007954BD">
            <w:r w:rsidRPr="000B46F2">
              <w:t>Location of Fire Alarms, emergency exits and extinguishers in relevant work area(s)</w:t>
            </w:r>
          </w:p>
          <w:p w:rsidR="007954BD" w:rsidRPr="000B46F2" w:rsidRDefault="007954BD">
            <w:r w:rsidRPr="000B46F2">
              <w:t>Ref Evac Routes</w:t>
            </w:r>
          </w:p>
        </w:tc>
        <w:tc>
          <w:tcPr>
            <w:tcW w:w="850" w:type="dxa"/>
          </w:tcPr>
          <w:p w:rsidR="00C72E2A" w:rsidRPr="000B46F2" w:rsidRDefault="00C72E2A"/>
        </w:tc>
      </w:tr>
      <w:tr w:rsidR="00C72E2A" w:rsidRPr="000B46F2" w:rsidTr="001761AD">
        <w:tc>
          <w:tcPr>
            <w:tcW w:w="9924" w:type="dxa"/>
          </w:tcPr>
          <w:p w:rsidR="00C72E2A" w:rsidRPr="000B46F2" w:rsidRDefault="007954BD">
            <w:pPr>
              <w:rPr>
                <w:b/>
              </w:rPr>
            </w:pPr>
            <w:r w:rsidRPr="000B46F2">
              <w:rPr>
                <w:b/>
              </w:rPr>
              <w:t>Location of First Aid Room &amp; Supplies:</w:t>
            </w:r>
          </w:p>
          <w:p w:rsidR="007954BD" w:rsidRPr="000B46F2" w:rsidRDefault="007954BD">
            <w:r w:rsidRPr="000B46F2">
              <w:t xml:space="preserve">Location of First Aid Room and First Aid Kits. Wound Dressing protocol and </w:t>
            </w:r>
            <w:r w:rsidR="00FA5348" w:rsidRPr="000B46F2">
              <w:t>hygienic practices.</w:t>
            </w:r>
          </w:p>
        </w:tc>
        <w:tc>
          <w:tcPr>
            <w:tcW w:w="850" w:type="dxa"/>
          </w:tcPr>
          <w:p w:rsidR="00C72E2A" w:rsidRPr="000B46F2" w:rsidRDefault="00C72E2A"/>
        </w:tc>
      </w:tr>
      <w:tr w:rsidR="00C72E2A" w:rsidRPr="000B46F2" w:rsidTr="001761AD">
        <w:tc>
          <w:tcPr>
            <w:tcW w:w="9924" w:type="dxa"/>
          </w:tcPr>
          <w:p w:rsidR="00C72E2A" w:rsidRPr="000B46F2" w:rsidRDefault="008E6F23">
            <w:r w:rsidRPr="000B46F2">
              <w:rPr>
                <w:b/>
              </w:rPr>
              <w:t xml:space="preserve">Factory </w:t>
            </w:r>
            <w:proofErr w:type="gramStart"/>
            <w:r w:rsidRPr="000B46F2">
              <w:rPr>
                <w:b/>
              </w:rPr>
              <w:t>Hazards</w:t>
            </w:r>
            <w:r w:rsidRPr="000B46F2">
              <w:t>(</w:t>
            </w:r>
            <w:proofErr w:type="gramEnd"/>
            <w:r w:rsidRPr="000B46F2">
              <w:t xml:space="preserve">Cranes, Trolley movements, electrical, </w:t>
            </w:r>
            <w:proofErr w:type="spellStart"/>
            <w:r w:rsidRPr="000B46F2">
              <w:t>chemical,etc</w:t>
            </w:r>
            <w:proofErr w:type="spellEnd"/>
            <w:r w:rsidRPr="000B46F2">
              <w:t>).</w:t>
            </w:r>
          </w:p>
          <w:p w:rsidR="008E6F23" w:rsidRPr="000B46F2" w:rsidRDefault="008E6F23">
            <w:r w:rsidRPr="000B46F2">
              <w:t>Refer to</w:t>
            </w:r>
            <w:r w:rsidR="00532851" w:rsidRPr="000B46F2">
              <w:t xml:space="preserve"> Department</w:t>
            </w:r>
            <w:r w:rsidRPr="000B46F2">
              <w:t xml:space="preserve"> Hazard Register</w:t>
            </w:r>
            <w:r w:rsidR="00532851" w:rsidRPr="000B46F2">
              <w:t>s, Risk Ratings &amp; SOP’s</w:t>
            </w:r>
          </w:p>
        </w:tc>
        <w:tc>
          <w:tcPr>
            <w:tcW w:w="850" w:type="dxa"/>
          </w:tcPr>
          <w:p w:rsidR="00C72E2A" w:rsidRPr="000B46F2" w:rsidRDefault="00C72E2A"/>
        </w:tc>
      </w:tr>
      <w:tr w:rsidR="00C72E2A" w:rsidRPr="000B46F2" w:rsidTr="001761AD">
        <w:tc>
          <w:tcPr>
            <w:tcW w:w="9924" w:type="dxa"/>
          </w:tcPr>
          <w:p w:rsidR="00C72E2A" w:rsidRPr="000B46F2" w:rsidRDefault="00532851">
            <w:pPr>
              <w:rPr>
                <w:b/>
              </w:rPr>
            </w:pPr>
            <w:r w:rsidRPr="000B46F2">
              <w:rPr>
                <w:b/>
              </w:rPr>
              <w:t>Personal Protective Equipment – PPE:</w:t>
            </w:r>
          </w:p>
          <w:p w:rsidR="00532851" w:rsidRPr="000B46F2" w:rsidRDefault="00532851">
            <w:r w:rsidRPr="000B46F2">
              <w:t>Compulsory use at all times; safety glasses, gauntlets, safety footwear, gloves, long pants, hard hat (task specific)</w:t>
            </w:r>
          </w:p>
          <w:p w:rsidR="00532851" w:rsidRPr="000B46F2" w:rsidRDefault="00532851">
            <w:r w:rsidRPr="000B46F2">
              <w:t>Replace worn and defective gear if / when necessary; see Supervisor / Manager</w:t>
            </w:r>
          </w:p>
        </w:tc>
        <w:tc>
          <w:tcPr>
            <w:tcW w:w="850" w:type="dxa"/>
          </w:tcPr>
          <w:p w:rsidR="00C72E2A" w:rsidRPr="000B46F2" w:rsidRDefault="00C72E2A"/>
        </w:tc>
      </w:tr>
      <w:tr w:rsidR="00C72E2A" w:rsidRPr="000B46F2" w:rsidTr="001761AD">
        <w:tc>
          <w:tcPr>
            <w:tcW w:w="9924" w:type="dxa"/>
          </w:tcPr>
          <w:p w:rsidR="00C72E2A" w:rsidRPr="000B46F2" w:rsidRDefault="00F83426">
            <w:pPr>
              <w:rPr>
                <w:b/>
              </w:rPr>
            </w:pPr>
            <w:r w:rsidRPr="000B46F2">
              <w:rPr>
                <w:b/>
              </w:rPr>
              <w:t>Accident / Injury / Near Hit Reporting:</w:t>
            </w:r>
          </w:p>
          <w:p w:rsidR="00F83426" w:rsidRPr="000B46F2" w:rsidRDefault="00F83426" w:rsidP="00FE27BE">
            <w:r w:rsidRPr="000B46F2">
              <w:t xml:space="preserve">Reporting Injuries, Accidents, Near Hits to your Supervisor Immediately. For ACC purposes; any injury not recorded the day the injury took place in the Workplace injury Register will be deemed not to have happened at work. Serious Harm accidents must be notified immediately to the Manager for investigation. </w:t>
            </w:r>
          </w:p>
        </w:tc>
        <w:tc>
          <w:tcPr>
            <w:tcW w:w="850" w:type="dxa"/>
          </w:tcPr>
          <w:p w:rsidR="00C72E2A" w:rsidRPr="000B46F2" w:rsidRDefault="00C72E2A"/>
        </w:tc>
      </w:tr>
      <w:tr w:rsidR="00C72E2A" w:rsidRPr="000B46F2" w:rsidTr="001761AD">
        <w:tc>
          <w:tcPr>
            <w:tcW w:w="9924" w:type="dxa"/>
          </w:tcPr>
          <w:p w:rsidR="00F83426" w:rsidRPr="000B46F2" w:rsidRDefault="002B7045">
            <w:pPr>
              <w:rPr>
                <w:b/>
              </w:rPr>
            </w:pPr>
            <w:r w:rsidRPr="000B46F2">
              <w:rPr>
                <w:b/>
              </w:rPr>
              <w:t>Absence</w:t>
            </w:r>
            <w:r w:rsidR="00F83426" w:rsidRPr="000B46F2">
              <w:rPr>
                <w:b/>
              </w:rPr>
              <w:t xml:space="preserve"> / Sickness:</w:t>
            </w:r>
          </w:p>
          <w:p w:rsidR="002B7045" w:rsidRPr="000B46F2" w:rsidRDefault="002B7045">
            <w:r w:rsidRPr="000B46F2">
              <w:t>Minimum one</w:t>
            </w:r>
            <w:r w:rsidR="00FE27BE">
              <w:t xml:space="preserve"> </w:t>
            </w:r>
            <w:r w:rsidRPr="000B46F2">
              <w:t>(1) hour notification before shift starts: to your Team leader / Supervisor. This will allow time to find adequate cover for your absence. Phone the Office or Free phone number. DO NOT TEXT!</w:t>
            </w:r>
          </w:p>
        </w:tc>
        <w:tc>
          <w:tcPr>
            <w:tcW w:w="850" w:type="dxa"/>
          </w:tcPr>
          <w:p w:rsidR="00C72E2A" w:rsidRPr="000B46F2" w:rsidRDefault="00C72E2A"/>
        </w:tc>
      </w:tr>
      <w:tr w:rsidR="00C72E2A" w:rsidRPr="000B46F2" w:rsidTr="001761AD">
        <w:tc>
          <w:tcPr>
            <w:tcW w:w="9924" w:type="dxa"/>
          </w:tcPr>
          <w:p w:rsidR="00C72E2A" w:rsidRPr="000B46F2" w:rsidRDefault="00FE27BE">
            <w:pPr>
              <w:rPr>
                <w:b/>
              </w:rPr>
            </w:pPr>
            <w:r>
              <w:rPr>
                <w:b/>
              </w:rPr>
              <w:t xml:space="preserve">Site </w:t>
            </w:r>
            <w:r w:rsidR="002B7045" w:rsidRPr="000B46F2">
              <w:rPr>
                <w:b/>
              </w:rPr>
              <w:t>Orientation:</w:t>
            </w:r>
          </w:p>
          <w:p w:rsidR="002B7045" w:rsidRPr="000B46F2" w:rsidRDefault="002B7045">
            <w:r w:rsidRPr="000B46F2">
              <w:t>Location of Toilets and Lockers</w:t>
            </w:r>
          </w:p>
          <w:p w:rsidR="002B7045" w:rsidRPr="000B46F2" w:rsidRDefault="002B7045">
            <w:r w:rsidRPr="000B46F2">
              <w:t>Overview of general production flow through the factory</w:t>
            </w:r>
          </w:p>
          <w:p w:rsidR="002B7045" w:rsidRPr="000B46F2" w:rsidRDefault="002B7045">
            <w:r w:rsidRPr="000B46F2">
              <w:t>Overview of House Rules</w:t>
            </w:r>
          </w:p>
        </w:tc>
        <w:tc>
          <w:tcPr>
            <w:tcW w:w="850" w:type="dxa"/>
          </w:tcPr>
          <w:p w:rsidR="00C72E2A" w:rsidRPr="000B46F2" w:rsidRDefault="00C72E2A"/>
        </w:tc>
      </w:tr>
      <w:tr w:rsidR="00F83426" w:rsidRPr="000B46F2" w:rsidTr="001761AD">
        <w:tc>
          <w:tcPr>
            <w:tcW w:w="9924" w:type="dxa"/>
          </w:tcPr>
          <w:p w:rsidR="00F83426" w:rsidRPr="000B46F2" w:rsidRDefault="002B7045">
            <w:pPr>
              <w:rPr>
                <w:b/>
              </w:rPr>
            </w:pPr>
            <w:r w:rsidRPr="000B46F2">
              <w:rPr>
                <w:b/>
              </w:rPr>
              <w:t>Alcohol, Drugs, Medication:</w:t>
            </w:r>
          </w:p>
          <w:p w:rsidR="002B7045" w:rsidRPr="000B46F2" w:rsidRDefault="00E1154E">
            <w:r>
              <w:t xml:space="preserve">This business </w:t>
            </w:r>
            <w:r w:rsidR="002B7045" w:rsidRPr="000B46F2">
              <w:t xml:space="preserve">is an </w:t>
            </w:r>
            <w:proofErr w:type="gramStart"/>
            <w:r w:rsidR="002B7045" w:rsidRPr="000B46F2">
              <w:t>Alcohol free</w:t>
            </w:r>
            <w:proofErr w:type="gramEnd"/>
            <w:r w:rsidR="002B7045" w:rsidRPr="000B46F2">
              <w:t xml:space="preserve"> site, do not bring any alcohol into the premises.</w:t>
            </w:r>
          </w:p>
          <w:p w:rsidR="00A25459" w:rsidRPr="00A25459" w:rsidRDefault="002B7045">
            <w:pPr>
              <w:rPr>
                <w:sz w:val="10"/>
                <w:szCs w:val="10"/>
              </w:rPr>
            </w:pPr>
            <w:r w:rsidRPr="000B46F2">
              <w:t>Do not come to work under the influence of Alcohol or Drugs. Suspension from work could result and require you to undertake a drug test; which if refused or returning a positive result – could lead to dismissal from your employment. Prescribed medication (Medical Conditions) must be noted on your personnel file on the first day of employment or updated when necessary.</w:t>
            </w:r>
          </w:p>
        </w:tc>
        <w:tc>
          <w:tcPr>
            <w:tcW w:w="850" w:type="dxa"/>
          </w:tcPr>
          <w:p w:rsidR="00F83426" w:rsidRPr="000B46F2" w:rsidRDefault="00F83426"/>
        </w:tc>
      </w:tr>
      <w:tr w:rsidR="002B7045" w:rsidRPr="000B46F2" w:rsidTr="00FE27BE">
        <w:trPr>
          <w:trHeight w:val="832"/>
        </w:trPr>
        <w:tc>
          <w:tcPr>
            <w:tcW w:w="9924" w:type="dxa"/>
          </w:tcPr>
          <w:p w:rsidR="002B7045" w:rsidRPr="000B46F2" w:rsidRDefault="001F2AB7">
            <w:pPr>
              <w:rPr>
                <w:b/>
              </w:rPr>
            </w:pPr>
            <w:r w:rsidRPr="000B46F2">
              <w:rPr>
                <w:b/>
              </w:rPr>
              <w:t>Time Clock:</w:t>
            </w:r>
          </w:p>
          <w:p w:rsidR="001F2AB7" w:rsidRDefault="00673C71">
            <w:r>
              <w:t>Clocking in and out procedure; Entry and Exit to factory.</w:t>
            </w:r>
          </w:p>
          <w:p w:rsidR="000B46F2" w:rsidRPr="000B46F2" w:rsidRDefault="00673C71">
            <w:r>
              <w:t>Time clock is located at the entrance to the factory.</w:t>
            </w:r>
          </w:p>
        </w:tc>
        <w:tc>
          <w:tcPr>
            <w:tcW w:w="850" w:type="dxa"/>
          </w:tcPr>
          <w:p w:rsidR="002B7045" w:rsidRPr="000B46F2" w:rsidRDefault="002B7045"/>
        </w:tc>
      </w:tr>
      <w:tr w:rsidR="001F2AB7" w:rsidRPr="000B46F2" w:rsidTr="001761AD">
        <w:tc>
          <w:tcPr>
            <w:tcW w:w="9924" w:type="dxa"/>
          </w:tcPr>
          <w:p w:rsidR="001F2AB7" w:rsidRPr="000B46F2" w:rsidRDefault="001F2AB7">
            <w:pPr>
              <w:rPr>
                <w:b/>
              </w:rPr>
            </w:pPr>
            <w:r w:rsidRPr="000B46F2">
              <w:rPr>
                <w:b/>
              </w:rPr>
              <w:t>Security:</w:t>
            </w:r>
          </w:p>
          <w:p w:rsidR="001F2AB7" w:rsidRDefault="00FE27BE">
            <w:r>
              <w:t>A locker will be provided to keep any personal items secure while at work</w:t>
            </w:r>
          </w:p>
          <w:p w:rsidR="00FE27BE" w:rsidRPr="000B46F2" w:rsidRDefault="00FE27BE"/>
        </w:tc>
        <w:tc>
          <w:tcPr>
            <w:tcW w:w="850" w:type="dxa"/>
          </w:tcPr>
          <w:p w:rsidR="001F2AB7" w:rsidRPr="000B46F2" w:rsidRDefault="001F2AB7"/>
        </w:tc>
      </w:tr>
      <w:tr w:rsidR="002569F5" w:rsidRPr="000B46F2" w:rsidTr="001761AD">
        <w:tc>
          <w:tcPr>
            <w:tcW w:w="9924" w:type="dxa"/>
          </w:tcPr>
          <w:p w:rsidR="002569F5" w:rsidRDefault="002F7CFB">
            <w:pPr>
              <w:rPr>
                <w:b/>
              </w:rPr>
            </w:pPr>
            <w:r>
              <w:rPr>
                <w:b/>
              </w:rPr>
              <w:lastRenderedPageBreak/>
              <w:t>Factory Roller Doors:</w:t>
            </w:r>
          </w:p>
          <w:p w:rsidR="002F7CFB" w:rsidRPr="002F7CFB" w:rsidRDefault="002F7CFB" w:rsidP="00FE27BE">
            <w:r>
              <w:t xml:space="preserve">Factory roller doors to be kept down at all times to control public access to the factory, eliminate issues caused by the wind (Dust, product being blown over etc.) and to help prevent birds etc. entering the factory. </w:t>
            </w:r>
          </w:p>
        </w:tc>
        <w:tc>
          <w:tcPr>
            <w:tcW w:w="850" w:type="dxa"/>
          </w:tcPr>
          <w:p w:rsidR="002569F5" w:rsidRPr="000B46F2" w:rsidRDefault="002569F5"/>
        </w:tc>
      </w:tr>
      <w:tr w:rsidR="001F2AB7" w:rsidRPr="000B46F2" w:rsidTr="001761AD">
        <w:tc>
          <w:tcPr>
            <w:tcW w:w="9924" w:type="dxa"/>
          </w:tcPr>
          <w:p w:rsidR="001F2AB7" w:rsidRPr="000B46F2" w:rsidRDefault="001F2AB7">
            <w:pPr>
              <w:rPr>
                <w:b/>
              </w:rPr>
            </w:pPr>
            <w:r w:rsidRPr="000B46F2">
              <w:rPr>
                <w:b/>
              </w:rPr>
              <w:t>Lifting Equipment &amp; Mobile Plant:</w:t>
            </w:r>
          </w:p>
          <w:p w:rsidR="001F2AB7" w:rsidRPr="000B46F2" w:rsidRDefault="00FE27BE" w:rsidP="001F2AB7">
            <w:r>
              <w:t>An overhead crane is to</w:t>
            </w:r>
            <w:r w:rsidR="001F2AB7" w:rsidRPr="000B46F2">
              <w:t xml:space="preserve"> only be operated by those holding a Unit Standard 3800 Certificate </w:t>
            </w:r>
          </w:p>
          <w:p w:rsidR="001F2AB7" w:rsidRPr="000B46F2" w:rsidRDefault="002F7CFB" w:rsidP="001F2AB7">
            <w:r>
              <w:t xml:space="preserve">Only Trained </w:t>
            </w:r>
            <w:r w:rsidR="001F2AB7" w:rsidRPr="000B46F2">
              <w:t>/ experienced operators are to use all other cranes, sucker banks</w:t>
            </w:r>
            <w:r w:rsidR="000B46F2" w:rsidRPr="000B46F2">
              <w:t>, mobile lifting machinery.</w:t>
            </w:r>
          </w:p>
          <w:p w:rsidR="000B46F2" w:rsidRPr="000B46F2" w:rsidRDefault="000B46F2" w:rsidP="001F2AB7">
            <w:r w:rsidRPr="000B46F2">
              <w:t xml:space="preserve">Fork hoist to be operated </w:t>
            </w:r>
            <w:r w:rsidR="00FB1AC2">
              <w:t xml:space="preserve">only </w:t>
            </w:r>
            <w:bookmarkStart w:id="0" w:name="_GoBack"/>
            <w:bookmarkEnd w:id="0"/>
            <w:r w:rsidRPr="000B46F2">
              <w:t>by those hold</w:t>
            </w:r>
            <w:r w:rsidR="00A57663">
              <w:t>ing an approved certificate and approved by the manager.</w:t>
            </w:r>
          </w:p>
        </w:tc>
        <w:tc>
          <w:tcPr>
            <w:tcW w:w="850" w:type="dxa"/>
          </w:tcPr>
          <w:p w:rsidR="001F2AB7" w:rsidRPr="000B46F2" w:rsidRDefault="001F2AB7"/>
        </w:tc>
      </w:tr>
      <w:tr w:rsidR="000B46F2" w:rsidRPr="000B46F2" w:rsidTr="001761AD">
        <w:tc>
          <w:tcPr>
            <w:tcW w:w="9924" w:type="dxa"/>
          </w:tcPr>
          <w:p w:rsidR="000B46F2" w:rsidRDefault="000B46F2">
            <w:pPr>
              <w:rPr>
                <w:b/>
              </w:rPr>
            </w:pPr>
            <w:r>
              <w:rPr>
                <w:b/>
              </w:rPr>
              <w:t>Machine Safety Stops, Isolators and Guards:</w:t>
            </w:r>
          </w:p>
          <w:p w:rsidR="000B46F2" w:rsidRPr="000B46F2" w:rsidRDefault="000B46F2" w:rsidP="00A57663">
            <w:r>
              <w:t>Do not alter or remove safety stops or guards from any machinery. Have a qualified person place “Lock Out” signage on to faulty machinery and report faults to Manager</w:t>
            </w:r>
            <w:r w:rsidR="00A57663">
              <w:t>.</w:t>
            </w:r>
          </w:p>
        </w:tc>
        <w:tc>
          <w:tcPr>
            <w:tcW w:w="850" w:type="dxa"/>
          </w:tcPr>
          <w:p w:rsidR="000B46F2" w:rsidRPr="000B46F2" w:rsidRDefault="000B46F2"/>
        </w:tc>
      </w:tr>
      <w:tr w:rsidR="000B46F2" w:rsidRPr="000B46F2" w:rsidTr="001761AD">
        <w:tc>
          <w:tcPr>
            <w:tcW w:w="9924" w:type="dxa"/>
          </w:tcPr>
          <w:p w:rsidR="000B46F2" w:rsidRDefault="000B46F2">
            <w:pPr>
              <w:rPr>
                <w:b/>
              </w:rPr>
            </w:pPr>
            <w:r>
              <w:rPr>
                <w:b/>
              </w:rPr>
              <w:t xml:space="preserve">Dangerous </w:t>
            </w:r>
            <w:r w:rsidR="00DB3CA4">
              <w:rPr>
                <w:b/>
              </w:rPr>
              <w:t>Good</w:t>
            </w:r>
            <w:r>
              <w:rPr>
                <w:b/>
              </w:rPr>
              <w:t>s: / Chemical storage cabinets:</w:t>
            </w:r>
          </w:p>
          <w:p w:rsidR="00DB3CA4" w:rsidRDefault="00DB3CA4">
            <w:r>
              <w:t>Location and safe handling practices. All cabinets must be locked after use.</w:t>
            </w:r>
          </w:p>
          <w:p w:rsidR="00DB3CA4" w:rsidRPr="00DB3CA4" w:rsidRDefault="00DB3CA4" w:rsidP="00A57663">
            <w:r>
              <w:t xml:space="preserve">Refer to MSDS which are </w:t>
            </w:r>
            <w:r w:rsidR="00A57663">
              <w:t>kept in Managers office.</w:t>
            </w:r>
          </w:p>
        </w:tc>
        <w:tc>
          <w:tcPr>
            <w:tcW w:w="850" w:type="dxa"/>
          </w:tcPr>
          <w:p w:rsidR="000B46F2" w:rsidRPr="000B46F2" w:rsidRDefault="000B46F2"/>
        </w:tc>
      </w:tr>
      <w:tr w:rsidR="00DB3CA4" w:rsidRPr="000B46F2" w:rsidTr="001761AD">
        <w:tc>
          <w:tcPr>
            <w:tcW w:w="9924" w:type="dxa"/>
          </w:tcPr>
          <w:p w:rsidR="00DB3CA4" w:rsidRDefault="00DB3CA4">
            <w:pPr>
              <w:rPr>
                <w:b/>
              </w:rPr>
            </w:pPr>
            <w:r>
              <w:rPr>
                <w:b/>
              </w:rPr>
              <w:t>Disposal of Reject Glass:</w:t>
            </w:r>
          </w:p>
          <w:p w:rsidR="00DB3CA4" w:rsidRDefault="00DB3CA4">
            <w:r>
              <w:t>Follow safe practices, understand and follow instructions. Place (NOT THROW) glass into waste bins. Do not overfill past the edge of the bin.</w:t>
            </w:r>
          </w:p>
          <w:p w:rsidR="00DB3CA4" w:rsidRPr="00DB3CA4" w:rsidRDefault="00DB3CA4">
            <w:r>
              <w:t>Ensure you are placing the glass in the correct bin. (Ref Recycling Procedure)</w:t>
            </w:r>
          </w:p>
        </w:tc>
        <w:tc>
          <w:tcPr>
            <w:tcW w:w="850" w:type="dxa"/>
          </w:tcPr>
          <w:p w:rsidR="00DB3CA4" w:rsidRPr="000B46F2" w:rsidRDefault="00DB3CA4"/>
        </w:tc>
      </w:tr>
      <w:tr w:rsidR="00673C71" w:rsidRPr="000B46F2" w:rsidTr="001761AD">
        <w:tc>
          <w:tcPr>
            <w:tcW w:w="9924" w:type="dxa"/>
          </w:tcPr>
          <w:p w:rsidR="00673C71" w:rsidRDefault="00673C71">
            <w:pPr>
              <w:rPr>
                <w:b/>
              </w:rPr>
            </w:pPr>
            <w:r>
              <w:rPr>
                <w:b/>
              </w:rPr>
              <w:t>Disposal of Rubbish:</w:t>
            </w:r>
          </w:p>
          <w:p w:rsidR="00673C71" w:rsidRPr="00673C71" w:rsidRDefault="00673C71">
            <w:r>
              <w:t>All other rubbish is to be placed in the appropriate bins, Red (General waste), Yellow (</w:t>
            </w:r>
            <w:r w:rsidR="002569F5">
              <w:t>Mixed recycling</w:t>
            </w:r>
            <w:r>
              <w:t>), Green (Paper/Cardboard)</w:t>
            </w:r>
          </w:p>
        </w:tc>
        <w:tc>
          <w:tcPr>
            <w:tcW w:w="850" w:type="dxa"/>
          </w:tcPr>
          <w:p w:rsidR="00673C71" w:rsidRPr="000B46F2" w:rsidRDefault="00673C71"/>
        </w:tc>
      </w:tr>
      <w:tr w:rsidR="00DB3CA4" w:rsidRPr="000B46F2" w:rsidTr="001761AD">
        <w:tc>
          <w:tcPr>
            <w:tcW w:w="9924" w:type="dxa"/>
          </w:tcPr>
          <w:p w:rsidR="00DB3CA4" w:rsidRDefault="00DB3CA4">
            <w:pPr>
              <w:rPr>
                <w:b/>
              </w:rPr>
            </w:pPr>
            <w:r>
              <w:rPr>
                <w:b/>
              </w:rPr>
              <w:t>Smoking Area:</w:t>
            </w:r>
          </w:p>
          <w:p w:rsidR="00DB3CA4" w:rsidRPr="00DB3CA4" w:rsidRDefault="00DB3CA4" w:rsidP="00A57663">
            <w:r>
              <w:t>Smoking is only permitted in the des</w:t>
            </w:r>
            <w:r w:rsidR="00673C71">
              <w:t xml:space="preserve">ignated area by the </w:t>
            </w:r>
            <w:r w:rsidR="00A57663">
              <w:t>front gate.</w:t>
            </w:r>
          </w:p>
        </w:tc>
        <w:tc>
          <w:tcPr>
            <w:tcW w:w="850" w:type="dxa"/>
          </w:tcPr>
          <w:p w:rsidR="00DB3CA4" w:rsidRPr="000B46F2" w:rsidRDefault="00DB3CA4"/>
        </w:tc>
      </w:tr>
      <w:tr w:rsidR="00DB3CA4" w:rsidRPr="000B46F2" w:rsidTr="001761AD">
        <w:tc>
          <w:tcPr>
            <w:tcW w:w="9924" w:type="dxa"/>
          </w:tcPr>
          <w:p w:rsidR="00DB3CA4" w:rsidRDefault="00DB3CA4">
            <w:pPr>
              <w:rPr>
                <w:b/>
              </w:rPr>
            </w:pPr>
            <w:r>
              <w:rPr>
                <w:b/>
              </w:rPr>
              <w:t>Consumption of Food and Drink:</w:t>
            </w:r>
          </w:p>
          <w:p w:rsidR="00DB3CA4" w:rsidRPr="00DB3CA4" w:rsidRDefault="00DB3CA4">
            <w:r>
              <w:t>There is to be no food consumed in the working area of the factory. Drinks must be in a sealed bottle /container. No open cans, cups etc</w:t>
            </w:r>
            <w:r w:rsidR="00673C71">
              <w:t>.</w:t>
            </w:r>
            <w:r w:rsidR="00A57663">
              <w:t xml:space="preserve"> drink containers are not to be used to store chemicals.</w:t>
            </w:r>
          </w:p>
        </w:tc>
        <w:tc>
          <w:tcPr>
            <w:tcW w:w="850" w:type="dxa"/>
          </w:tcPr>
          <w:p w:rsidR="00DB3CA4" w:rsidRPr="000B46F2" w:rsidRDefault="00DB3CA4"/>
        </w:tc>
      </w:tr>
      <w:tr w:rsidR="00DB3CA4" w:rsidRPr="000B46F2" w:rsidTr="001761AD">
        <w:tc>
          <w:tcPr>
            <w:tcW w:w="9924" w:type="dxa"/>
          </w:tcPr>
          <w:p w:rsidR="00DB3CA4" w:rsidRDefault="00DB3CA4">
            <w:pPr>
              <w:rPr>
                <w:b/>
              </w:rPr>
            </w:pPr>
            <w:r>
              <w:rPr>
                <w:b/>
              </w:rPr>
              <w:t>Cellular Phone Usage:</w:t>
            </w:r>
          </w:p>
          <w:p w:rsidR="00DB3CA4" w:rsidRDefault="00DB3CA4">
            <w:r>
              <w:t>Personal phones are not to be used in the factory during work periods. Retrieve calls during breaks.</w:t>
            </w:r>
          </w:p>
          <w:p w:rsidR="00DB3CA4" w:rsidRPr="00DB3CA4" w:rsidRDefault="00DB3CA4">
            <w:r>
              <w:t>Company cell phone usage is discouraged on the factory floor and where possible should not be answered, this includes texting unless standing in a safe zone and not walking around.</w:t>
            </w:r>
          </w:p>
        </w:tc>
        <w:tc>
          <w:tcPr>
            <w:tcW w:w="850" w:type="dxa"/>
          </w:tcPr>
          <w:p w:rsidR="00DB3CA4" w:rsidRPr="000B46F2" w:rsidRDefault="00DB3CA4"/>
        </w:tc>
      </w:tr>
      <w:tr w:rsidR="00DB3CA4" w:rsidRPr="000B46F2" w:rsidTr="001761AD">
        <w:tc>
          <w:tcPr>
            <w:tcW w:w="9924" w:type="dxa"/>
          </w:tcPr>
          <w:p w:rsidR="00DB3CA4" w:rsidRDefault="00DB3CA4">
            <w:pPr>
              <w:rPr>
                <w:b/>
              </w:rPr>
            </w:pPr>
            <w:r>
              <w:rPr>
                <w:b/>
              </w:rPr>
              <w:t>Personal Listening devices:</w:t>
            </w:r>
          </w:p>
          <w:p w:rsidR="00DB3CA4" w:rsidRPr="00DB3CA4" w:rsidRDefault="00DB3CA4">
            <w:r>
              <w:t>No personal listening devices are to be used in work areas.</w:t>
            </w:r>
          </w:p>
        </w:tc>
        <w:tc>
          <w:tcPr>
            <w:tcW w:w="850" w:type="dxa"/>
          </w:tcPr>
          <w:p w:rsidR="00DB3CA4" w:rsidRPr="000B46F2" w:rsidRDefault="00DB3CA4"/>
        </w:tc>
      </w:tr>
      <w:tr w:rsidR="00DB3CA4" w:rsidRPr="000B46F2" w:rsidTr="001761AD">
        <w:tc>
          <w:tcPr>
            <w:tcW w:w="9924" w:type="dxa"/>
          </w:tcPr>
          <w:p w:rsidR="00DB3CA4" w:rsidRDefault="007D5EC6">
            <w:pPr>
              <w:rPr>
                <w:b/>
              </w:rPr>
            </w:pPr>
            <w:r>
              <w:rPr>
                <w:b/>
              </w:rPr>
              <w:t>Company Uniform:</w:t>
            </w:r>
          </w:p>
          <w:p w:rsidR="007D5EC6" w:rsidRDefault="007D5EC6">
            <w:r>
              <w:t>You are to wear the company uniform you have been provided. See your Supervisor for uniform.</w:t>
            </w:r>
          </w:p>
          <w:p w:rsidR="007D5EC6" w:rsidRPr="007D5EC6" w:rsidRDefault="007D5EC6">
            <w:r>
              <w:t>Hoodies are not to be worn</w:t>
            </w:r>
          </w:p>
        </w:tc>
        <w:tc>
          <w:tcPr>
            <w:tcW w:w="850" w:type="dxa"/>
          </w:tcPr>
          <w:p w:rsidR="00DB3CA4" w:rsidRPr="000B46F2" w:rsidRDefault="00DB3CA4"/>
        </w:tc>
      </w:tr>
      <w:tr w:rsidR="007D5EC6" w:rsidRPr="000B46F2" w:rsidTr="001761AD">
        <w:tc>
          <w:tcPr>
            <w:tcW w:w="9924" w:type="dxa"/>
          </w:tcPr>
          <w:p w:rsidR="007D5EC6" w:rsidRDefault="007D5EC6">
            <w:pPr>
              <w:rPr>
                <w:b/>
              </w:rPr>
            </w:pPr>
            <w:r>
              <w:rPr>
                <w:b/>
              </w:rPr>
              <w:t>Cafeteria / Facilities:</w:t>
            </w:r>
          </w:p>
          <w:p w:rsidR="007D5EC6" w:rsidRPr="007D5EC6" w:rsidRDefault="007D5EC6">
            <w:r w:rsidRPr="007D5EC6">
              <w:t>Leave café’ in a tidy condition, clean up any spills etc.</w:t>
            </w:r>
          </w:p>
          <w:p w:rsidR="007D5EC6" w:rsidRPr="002F7CFB" w:rsidRDefault="007D5EC6">
            <w:r w:rsidRPr="007D5EC6">
              <w:t>Facilities are to be left clean tidy and rubbish free.</w:t>
            </w:r>
          </w:p>
        </w:tc>
        <w:tc>
          <w:tcPr>
            <w:tcW w:w="850" w:type="dxa"/>
          </w:tcPr>
          <w:p w:rsidR="007D5EC6" w:rsidRPr="000B46F2" w:rsidRDefault="007D5EC6"/>
        </w:tc>
      </w:tr>
    </w:tbl>
    <w:p w:rsidR="00C72E2A" w:rsidRPr="00FF3692" w:rsidRDefault="00C72E2A">
      <w:pPr>
        <w:rPr>
          <w:sz w:val="16"/>
          <w:szCs w:val="16"/>
        </w:rPr>
      </w:pPr>
    </w:p>
    <w:p w:rsidR="00C72E2A" w:rsidRPr="00FF3692" w:rsidRDefault="00A57663" w:rsidP="00FF3692">
      <w:pPr>
        <w:ind w:left="-426" w:right="-370"/>
        <w:rPr>
          <w:b/>
        </w:rPr>
      </w:pPr>
      <w:r>
        <w:rPr>
          <w:b/>
        </w:rPr>
        <w:t>I have completed the induction checklist and site tour with important items pointed out. I understand my responsibilities related to these requirements and will observe all site safety rules.</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1701"/>
        <w:gridCol w:w="4252"/>
      </w:tblGrid>
      <w:tr w:rsidR="00C72E2A" w:rsidTr="007D5EC6">
        <w:tc>
          <w:tcPr>
            <w:tcW w:w="4821" w:type="dxa"/>
            <w:tcBorders>
              <w:bottom w:val="single" w:sz="4" w:space="0" w:color="auto"/>
            </w:tcBorders>
          </w:tcPr>
          <w:p w:rsidR="00C72E2A" w:rsidRPr="007D5EC6" w:rsidRDefault="007D5EC6">
            <w:pPr>
              <w:rPr>
                <w:b/>
              </w:rPr>
            </w:pPr>
            <w:r w:rsidRPr="007D5EC6">
              <w:rPr>
                <w:b/>
              </w:rPr>
              <w:t>STAFF MEMBER:</w:t>
            </w:r>
          </w:p>
        </w:tc>
        <w:tc>
          <w:tcPr>
            <w:tcW w:w="1701" w:type="dxa"/>
          </w:tcPr>
          <w:p w:rsidR="00C72E2A" w:rsidRDefault="00C72E2A"/>
        </w:tc>
        <w:tc>
          <w:tcPr>
            <w:tcW w:w="4252" w:type="dxa"/>
            <w:tcBorders>
              <w:bottom w:val="single" w:sz="4" w:space="0" w:color="auto"/>
            </w:tcBorders>
          </w:tcPr>
          <w:p w:rsidR="00C72E2A" w:rsidRPr="007D5EC6" w:rsidRDefault="007D5EC6">
            <w:pPr>
              <w:rPr>
                <w:b/>
                <w:sz w:val="24"/>
                <w:szCs w:val="24"/>
              </w:rPr>
            </w:pPr>
            <w:r>
              <w:rPr>
                <w:b/>
              </w:rPr>
              <w:t>INDUCTOR</w:t>
            </w:r>
            <w:r w:rsidRPr="007D5EC6">
              <w:rPr>
                <w:b/>
                <w:sz w:val="24"/>
                <w:szCs w:val="24"/>
              </w:rPr>
              <w:t>:</w:t>
            </w:r>
          </w:p>
        </w:tc>
      </w:tr>
      <w:tr w:rsidR="007D5EC6" w:rsidTr="007D5EC6">
        <w:trPr>
          <w:trHeight w:val="598"/>
        </w:trPr>
        <w:tc>
          <w:tcPr>
            <w:tcW w:w="4821" w:type="dxa"/>
            <w:tcBorders>
              <w:top w:val="single" w:sz="4" w:space="0" w:color="auto"/>
              <w:left w:val="single" w:sz="4" w:space="0" w:color="auto"/>
              <w:bottom w:val="single" w:sz="4" w:space="0" w:color="auto"/>
              <w:right w:val="single" w:sz="4" w:space="0" w:color="auto"/>
            </w:tcBorders>
          </w:tcPr>
          <w:p w:rsidR="007D5EC6" w:rsidRPr="007D5EC6" w:rsidRDefault="007D5EC6" w:rsidP="007D5EC6">
            <w:pPr>
              <w:rPr>
                <w:sz w:val="18"/>
                <w:szCs w:val="18"/>
              </w:rPr>
            </w:pPr>
            <w:r>
              <w:rPr>
                <w:sz w:val="18"/>
                <w:szCs w:val="18"/>
              </w:rPr>
              <w:t>(Print Name)</w:t>
            </w:r>
          </w:p>
        </w:tc>
        <w:tc>
          <w:tcPr>
            <w:tcW w:w="1701" w:type="dxa"/>
            <w:tcBorders>
              <w:left w:val="single" w:sz="4" w:space="0" w:color="auto"/>
              <w:right w:val="single" w:sz="4" w:space="0" w:color="auto"/>
            </w:tcBorders>
          </w:tcPr>
          <w:p w:rsidR="007D5EC6" w:rsidRDefault="007D5EC6" w:rsidP="007D5EC6"/>
        </w:tc>
        <w:tc>
          <w:tcPr>
            <w:tcW w:w="4252" w:type="dxa"/>
            <w:tcBorders>
              <w:top w:val="single" w:sz="4" w:space="0" w:color="auto"/>
              <w:left w:val="single" w:sz="4" w:space="0" w:color="auto"/>
              <w:bottom w:val="single" w:sz="4" w:space="0" w:color="auto"/>
              <w:right w:val="single" w:sz="4" w:space="0" w:color="auto"/>
            </w:tcBorders>
          </w:tcPr>
          <w:p w:rsidR="007D5EC6" w:rsidRPr="007D5EC6" w:rsidRDefault="007D5EC6" w:rsidP="007D5EC6">
            <w:pPr>
              <w:rPr>
                <w:sz w:val="18"/>
                <w:szCs w:val="18"/>
              </w:rPr>
            </w:pPr>
            <w:r>
              <w:rPr>
                <w:sz w:val="18"/>
                <w:szCs w:val="18"/>
              </w:rPr>
              <w:t>(Print Name)</w:t>
            </w:r>
          </w:p>
        </w:tc>
      </w:tr>
      <w:tr w:rsidR="007D5EC6" w:rsidTr="007D5EC6">
        <w:trPr>
          <w:trHeight w:val="564"/>
        </w:trPr>
        <w:tc>
          <w:tcPr>
            <w:tcW w:w="4821" w:type="dxa"/>
            <w:tcBorders>
              <w:top w:val="single" w:sz="4" w:space="0" w:color="auto"/>
              <w:left w:val="single" w:sz="4" w:space="0" w:color="auto"/>
              <w:bottom w:val="single" w:sz="4" w:space="0" w:color="auto"/>
              <w:right w:val="single" w:sz="4" w:space="0" w:color="auto"/>
            </w:tcBorders>
          </w:tcPr>
          <w:p w:rsidR="007D5EC6" w:rsidRPr="007D5EC6" w:rsidRDefault="007D5EC6" w:rsidP="007D5EC6">
            <w:pPr>
              <w:rPr>
                <w:sz w:val="18"/>
                <w:szCs w:val="18"/>
              </w:rPr>
            </w:pPr>
            <w:r>
              <w:rPr>
                <w:sz w:val="18"/>
                <w:szCs w:val="18"/>
              </w:rPr>
              <w:t>(Sign Name)</w:t>
            </w:r>
          </w:p>
        </w:tc>
        <w:tc>
          <w:tcPr>
            <w:tcW w:w="1701" w:type="dxa"/>
            <w:tcBorders>
              <w:left w:val="single" w:sz="4" w:space="0" w:color="auto"/>
              <w:right w:val="single" w:sz="4" w:space="0" w:color="auto"/>
            </w:tcBorders>
          </w:tcPr>
          <w:p w:rsidR="007D5EC6" w:rsidRDefault="007D5EC6" w:rsidP="007D5EC6"/>
        </w:tc>
        <w:tc>
          <w:tcPr>
            <w:tcW w:w="4252" w:type="dxa"/>
            <w:tcBorders>
              <w:top w:val="single" w:sz="4" w:space="0" w:color="auto"/>
              <w:left w:val="single" w:sz="4" w:space="0" w:color="auto"/>
              <w:bottom w:val="single" w:sz="4" w:space="0" w:color="auto"/>
              <w:right w:val="single" w:sz="4" w:space="0" w:color="auto"/>
            </w:tcBorders>
          </w:tcPr>
          <w:p w:rsidR="007D5EC6" w:rsidRPr="007D5EC6" w:rsidRDefault="007D5EC6" w:rsidP="007D5EC6">
            <w:pPr>
              <w:rPr>
                <w:sz w:val="18"/>
                <w:szCs w:val="18"/>
              </w:rPr>
            </w:pPr>
            <w:r>
              <w:rPr>
                <w:sz w:val="18"/>
                <w:szCs w:val="18"/>
              </w:rPr>
              <w:t>(Sign Name)</w:t>
            </w:r>
          </w:p>
        </w:tc>
      </w:tr>
    </w:tbl>
    <w:p w:rsidR="00C72E2A" w:rsidRDefault="00C72E2A"/>
    <w:sectPr w:rsidR="00C72E2A" w:rsidSect="00A25459">
      <w:headerReference w:type="default" r:id="rId7"/>
      <w:pgSz w:w="11906" w:h="16838" w:code="9"/>
      <w:pgMar w:top="907" w:right="964" w:bottom="907" w:left="964" w:header="113"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2E17" w:rsidRDefault="00652E17" w:rsidP="00FF3692">
      <w:pPr>
        <w:spacing w:after="0" w:line="240" w:lineRule="auto"/>
      </w:pPr>
      <w:r>
        <w:separator/>
      </w:r>
    </w:p>
  </w:endnote>
  <w:endnote w:type="continuationSeparator" w:id="0">
    <w:p w:rsidR="00652E17" w:rsidRDefault="00652E17" w:rsidP="00FF3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2E17" w:rsidRDefault="00652E17" w:rsidP="00FF3692">
      <w:pPr>
        <w:spacing w:after="0" w:line="240" w:lineRule="auto"/>
      </w:pPr>
      <w:r>
        <w:separator/>
      </w:r>
    </w:p>
  </w:footnote>
  <w:footnote w:type="continuationSeparator" w:id="0">
    <w:p w:rsidR="00652E17" w:rsidRDefault="00652E17" w:rsidP="00FF3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692" w:rsidRDefault="00FF3692" w:rsidP="00FF3692">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E2A"/>
    <w:rsid w:val="00022054"/>
    <w:rsid w:val="000A4C2B"/>
    <w:rsid w:val="000B46F2"/>
    <w:rsid w:val="001761AD"/>
    <w:rsid w:val="001F2AB7"/>
    <w:rsid w:val="002569F5"/>
    <w:rsid w:val="002B7045"/>
    <w:rsid w:val="002F7CFB"/>
    <w:rsid w:val="00431665"/>
    <w:rsid w:val="00481032"/>
    <w:rsid w:val="00510ED8"/>
    <w:rsid w:val="00532851"/>
    <w:rsid w:val="00652E17"/>
    <w:rsid w:val="00673C71"/>
    <w:rsid w:val="007954BD"/>
    <w:rsid w:val="007D5EC6"/>
    <w:rsid w:val="008E6F23"/>
    <w:rsid w:val="00927403"/>
    <w:rsid w:val="00981885"/>
    <w:rsid w:val="00A25459"/>
    <w:rsid w:val="00A57663"/>
    <w:rsid w:val="00C11397"/>
    <w:rsid w:val="00C72E2A"/>
    <w:rsid w:val="00DA19D4"/>
    <w:rsid w:val="00DB3CA4"/>
    <w:rsid w:val="00E1154E"/>
    <w:rsid w:val="00E15239"/>
    <w:rsid w:val="00F1090D"/>
    <w:rsid w:val="00F83426"/>
    <w:rsid w:val="00FA5348"/>
    <w:rsid w:val="00FB1AC2"/>
    <w:rsid w:val="00FE27BE"/>
    <w:rsid w:val="00FF3692"/>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D893D"/>
  <w15:chartTrackingRefBased/>
  <w15:docId w15:val="{593DEDE5-75E3-4766-AEBF-C550649E8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2E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A4C2B"/>
    <w:pPr>
      <w:ind w:left="720"/>
      <w:contextualSpacing/>
    </w:pPr>
  </w:style>
  <w:style w:type="paragraph" w:styleId="BalloonText">
    <w:name w:val="Balloon Text"/>
    <w:basedOn w:val="Normal"/>
    <w:link w:val="BalloonTextChar"/>
    <w:uiPriority w:val="99"/>
    <w:semiHidden/>
    <w:unhideWhenUsed/>
    <w:rsid w:val="009818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1885"/>
    <w:rPr>
      <w:rFonts w:ascii="Segoe UI" w:hAnsi="Segoe UI" w:cs="Segoe UI"/>
      <w:sz w:val="18"/>
      <w:szCs w:val="18"/>
    </w:rPr>
  </w:style>
  <w:style w:type="paragraph" w:styleId="Header">
    <w:name w:val="header"/>
    <w:basedOn w:val="Normal"/>
    <w:link w:val="HeaderChar"/>
    <w:uiPriority w:val="99"/>
    <w:unhideWhenUsed/>
    <w:rsid w:val="00FF36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F3692"/>
  </w:style>
  <w:style w:type="paragraph" w:styleId="Footer">
    <w:name w:val="footer"/>
    <w:basedOn w:val="Normal"/>
    <w:link w:val="FooterChar"/>
    <w:uiPriority w:val="99"/>
    <w:unhideWhenUsed/>
    <w:rsid w:val="00FF36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F3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E1B94-5F8C-434E-B9F8-7DDE11DB5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2</Pages>
  <Words>792</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Hughes</dc:creator>
  <cp:keywords/>
  <dc:description/>
  <cp:lastModifiedBy>Stewart Knowles</cp:lastModifiedBy>
  <cp:revision>10</cp:revision>
  <cp:lastPrinted>2014-11-19T21:58:00Z</cp:lastPrinted>
  <dcterms:created xsi:type="dcterms:W3CDTF">2014-11-13T18:49:00Z</dcterms:created>
  <dcterms:modified xsi:type="dcterms:W3CDTF">2017-11-05T04:34:00Z</dcterms:modified>
</cp:coreProperties>
</file>