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25F2" w:rsidRDefault="00FA4616">
      <w:bookmarkStart w:id="0" w:name="_GoBack"/>
      <w:bookmarkEnd w:id="0"/>
      <w:r>
        <w:rPr>
          <w:noProof/>
          <w:lang w:eastAsia="en-AU"/>
        </w:rPr>
        <mc:AlternateContent>
          <mc:Choice Requires="wps">
            <w:drawing>
              <wp:anchor distT="0" distB="0" distL="114300" distR="114300" simplePos="0" relativeHeight="251668480" behindDoc="0" locked="0" layoutInCell="1" allowOverlap="1" wp14:anchorId="177B13A2" wp14:editId="67ACEBF7">
                <wp:simplePos x="0" y="0"/>
                <wp:positionH relativeFrom="column">
                  <wp:posOffset>-3367521</wp:posOffset>
                </wp:positionH>
                <wp:positionV relativeFrom="paragraph">
                  <wp:posOffset>27519</wp:posOffset>
                </wp:positionV>
                <wp:extent cx="1234440" cy="320040"/>
                <wp:effectExtent l="0" t="0" r="22860" b="22860"/>
                <wp:wrapNone/>
                <wp:docPr id="10" name="Text Box 10"/>
                <wp:cNvGraphicFramePr/>
                <a:graphic xmlns:a="http://schemas.openxmlformats.org/drawingml/2006/main">
                  <a:graphicData uri="http://schemas.microsoft.com/office/word/2010/wordprocessingShape">
                    <wps:wsp>
                      <wps:cNvSpPr txBox="1"/>
                      <wps:spPr>
                        <a:xfrm>
                          <a:off x="0" y="0"/>
                          <a:ext cx="1234440" cy="32004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FA4616" w:rsidRDefault="00FA4616" w:rsidP="00FA4616">
                            <w:pPr>
                              <w:jc w:val="center"/>
                            </w:pPr>
                            <w:r>
                              <w:t>Safety Glasses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0" o:spid="_x0000_s1026" type="#_x0000_t202" style="position:absolute;margin-left:-265.15pt;margin-top:2.15pt;width:97.2pt;height:25.2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" fillcolor="white [3201]" strokeweight=".5pt">
                <v:textbox>
                  <w:txbxContent>
                    <w:p w:rsidR="00FA4616" w:rsidRDefault="00FA4616" w:rsidP="00FA4616">
                      <w:pPr>
                        <w:jc w:val="center"/>
                      </w:pPr>
                      <w:r>
                        <w:t>Safety Glasses</w:t>
                      </w:r>
                    </w:p>
                  </w:txbxContent>
                </v:textbox>
              </v:shape>
            </w:pict>
          </mc:Fallback>
        </mc:AlternateContent>
      </w:r>
      <w:r>
        <w:rPr>
          <w:noProof/>
          <w:lang w:eastAsia="en-AU"/>
        </w:rPr>
        <mc:AlternateContent>
          <mc:Choice Requires="wps">
            <w:drawing>
              <wp:anchor distT="0" distB="0" distL="114300" distR="114300" simplePos="0" relativeHeight="251669504" behindDoc="0" locked="0" layoutInCell="1" allowOverlap="1" wp14:anchorId="60DABF00" wp14:editId="42DE5D35">
                <wp:simplePos x="0" y="0"/>
                <wp:positionH relativeFrom="column">
                  <wp:posOffset>-5933440</wp:posOffset>
                </wp:positionH>
                <wp:positionV relativeFrom="paragraph">
                  <wp:posOffset>3982085</wp:posOffset>
                </wp:positionV>
                <wp:extent cx="1294130" cy="332105"/>
                <wp:effectExtent l="0" t="0" r="20320" b="10795"/>
                <wp:wrapNone/>
                <wp:docPr id="11" name="Text Box 11"/>
                <wp:cNvGraphicFramePr/>
                <a:graphic xmlns:a="http://schemas.openxmlformats.org/drawingml/2006/main">
                  <a:graphicData uri="http://schemas.microsoft.com/office/word/2010/wordprocessingShape">
                    <wps:wsp>
                      <wps:cNvSpPr txBox="1"/>
                      <wps:spPr>
                        <a:xfrm>
                          <a:off x="0" y="0"/>
                          <a:ext cx="1294130" cy="33210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FA4616" w:rsidRDefault="00FA4616" w:rsidP="00FA4616">
                            <w:pPr>
                              <w:jc w:val="center"/>
                            </w:pPr>
                            <w:r>
                              <w:t>Safety Footwear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 o:spid="_x0000_s1027" type="#_x0000_t202" style="position:absolute;margin-left:-467.2pt;margin-top:313.55pt;width:101.9pt;height:26.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" fillcolor="white [3201]" strokeweight=".5pt">
                <v:textbox>
                  <w:txbxContent>
                    <w:p w:rsidR="00FA4616" w:rsidRDefault="00FA4616" w:rsidP="00FA4616">
                      <w:pPr>
                        <w:jc w:val="center"/>
                      </w:pPr>
                      <w:r>
                        <w:t>Safety Footwear</w:t>
                      </w:r>
                    </w:p>
                  </w:txbxContent>
                </v:textbox>
              </v:shape>
            </w:pict>
          </mc:Fallback>
        </mc:AlternateContent>
      </w:r>
      <w:r>
        <w:rPr>
          <w:noProof/>
          <w:lang w:eastAsia="en-AU"/>
        </w:rPr>
        <mc:AlternateContent>
          <mc:Choice Requires="wps">
            <w:drawing>
              <wp:anchor distT="0" distB="0" distL="114300" distR="114300" simplePos="0" relativeHeight="251670528" behindDoc="0" locked="0" layoutInCell="1" allowOverlap="1" wp14:anchorId="67AA9DE8" wp14:editId="1778BD74">
                <wp:simplePos x="0" y="0"/>
                <wp:positionH relativeFrom="column">
                  <wp:posOffset>-7512537</wp:posOffset>
                </wp:positionH>
                <wp:positionV relativeFrom="paragraph">
                  <wp:posOffset>2011111</wp:posOffset>
                </wp:positionV>
                <wp:extent cx="1306285" cy="463138"/>
                <wp:effectExtent l="0" t="0" r="27305" b="13335"/>
                <wp:wrapNone/>
                <wp:docPr id="12" name="Text Box 12"/>
                <wp:cNvGraphicFramePr/>
                <a:graphic xmlns:a="http://schemas.openxmlformats.org/drawingml/2006/main">
                  <a:graphicData uri="http://schemas.microsoft.com/office/word/2010/wordprocessingShape">
                    <wps:wsp>
                      <wps:cNvSpPr txBox="1"/>
                      <wps:spPr>
                        <a:xfrm>
                          <a:off x="0" y="0"/>
                          <a:ext cx="1306285" cy="46313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FA4616" w:rsidRDefault="00FA4616">
                            <w:r>
                              <w:t>Safety Arm Gauntlets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2" o:spid="_x0000_s1028" type="#_x0000_t202" style="position:absolute;margin-left:-591.55pt;margin-top:158.35pt;width:102.85pt;height:36.4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" fillcolor="white [3201]" strokeweight=".5pt">
                <v:textbox>
                  <w:txbxContent>
                    <w:p w:rsidR="00FA4616" w:rsidRDefault="00FA4616">
                      <w:r>
                        <w:t>Safety Arm Gauntlets</w:t>
                      </w:r>
                    </w:p>
                  </w:txbxContent>
                </v:textbox>
              </v:shape>
            </w:pict>
          </mc:Fallback>
        </mc:AlternateContent>
      </w:r>
      <w:r>
        <w:rPr>
          <w:noProof/>
          <w:lang w:eastAsia="en-AU"/>
        </w:rPr>
        <mc:AlternateContent>
          <mc:Choice Requires="wps">
            <w:drawing>
              <wp:anchor distT="0" distB="0" distL="114300" distR="114300" simplePos="0" relativeHeight="251667456" behindDoc="0" locked="0" layoutInCell="1" allowOverlap="1" wp14:anchorId="0E08BB66" wp14:editId="0009EAA3">
                <wp:simplePos x="0" y="0"/>
                <wp:positionH relativeFrom="column">
                  <wp:posOffset>-1634490</wp:posOffset>
                </wp:positionH>
                <wp:positionV relativeFrom="paragraph">
                  <wp:posOffset>2082165</wp:posOffset>
                </wp:positionV>
                <wp:extent cx="1163320" cy="308610"/>
                <wp:effectExtent l="0" t="0" r="17780" b="15240"/>
                <wp:wrapNone/>
                <wp:docPr id="9" name="Text Box 9"/>
                <wp:cNvGraphicFramePr/>
                <a:graphic xmlns:a="http://schemas.openxmlformats.org/drawingml/2006/main">
                  <a:graphicData uri="http://schemas.microsoft.com/office/word/2010/wordprocessingShape">
                    <wps:wsp>
                      <wps:cNvSpPr txBox="1"/>
                      <wps:spPr>
                        <a:xfrm>
                          <a:off x="0" y="0"/>
                          <a:ext cx="1163320" cy="3086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FA4616" w:rsidRDefault="00FA4616" w:rsidP="00FA4616">
                            <w:pPr>
                              <w:jc w:val="center"/>
                            </w:pPr>
                            <w:r>
                              <w:t>Safety Gloves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9" o:spid="_x0000_s1029" type="#_x0000_t202" style="position:absolute;margin-left:-128.7pt;margin-top:163.95pt;width:91.6pt;height:24.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" fillcolor="white [3201]" strokeweight=".5pt">
                <v:textbox>
                  <w:txbxContent>
                    <w:p w:rsidR="00FA4616" w:rsidRDefault="00FA4616" w:rsidP="00FA4616">
                      <w:pPr>
                        <w:jc w:val="center"/>
                      </w:pPr>
                      <w:r>
                        <w:t>Safety Gloves</w:t>
                      </w:r>
                    </w:p>
                  </w:txbxContent>
                </v:textbox>
              </v:shape>
            </w:pict>
          </mc:Fallback>
        </mc:AlternateContent>
      </w:r>
      <w:r w:rsidR="00411620">
        <w:rPr>
          <w:noProof/>
          <w:lang w:eastAsia="en-AU"/>
        </w:rPr>
        <mc:AlternateContent>
          <mc:Choice Requires="wps">
            <w:drawing>
              <wp:anchor distT="0" distB="0" distL="114300" distR="114300" simplePos="0" relativeHeight="251666432" behindDoc="0" locked="0" layoutInCell="1" allowOverlap="1" wp14:editId="36B11C9B">
                <wp:simplePos x="0" y="0"/>
                <wp:positionH relativeFrom="column">
                  <wp:align>center</wp:align>
                </wp:positionH>
                <wp:positionV relativeFrom="paragraph">
                  <wp:posOffset>0</wp:posOffset>
                </wp:positionV>
                <wp:extent cx="2374265" cy="1403985"/>
                <wp:effectExtent l="0" t="0" r="3175" b="5715"/>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solidFill>
                            <a:srgbClr val="000000"/>
                          </a:solidFill>
                          <a:miter lim="800000"/>
                          <a:headEnd/>
                          <a:tailEnd/>
                        </a:ln>
                      </wps:spPr>
                      <wps:txbx>
                        <w:txbxContent>
                          <w:sdt>
                            <w:sdtPr>
                              <w:id w:val="322629472"/>
                              <w:temporary/>
                              <w:showingPlcHdr/>
                            </w:sdtPr>
                            <w:sdtContent>
                              <w:p w:rsidR="00411620" w:rsidRDefault="00411620">
                                <w:r>
                                  <w:t>[Type a quote from the document or the summary of an interesting point. You can position the text box anywhere in the document. Use the Drawing Tools tab to change the formatting of the pull quote text box.]</w:t>
                                </w:r>
                              </w:p>
                            </w:sdtContent>
                          </w:sdt>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Text Box 2" o:spid="_x0000_s1030" type="#_x0000_t202" style="position:absolute;margin-left:0;margin-top:0;width:186.95pt;height:110.55pt;z-index:251666432;visibility:visible;mso-wrap-style:square;mso-width-percent:400;mso-height-percent:200;mso-wrap-distance-left:9pt;mso-wrap-distance-top:0;mso-wrap-distance-right:9pt;mso-wrap-distance-bottom:0;mso-position-horizontal:center;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">
                <v:textbox style="mso-fit-shape-to-text:t">
                  <w:txbxContent>
                    <w:sdt>
                      <w:sdtPr>
                        <w:id w:val="322629472"/>
                        <w:temporary/>
                        <w:showingPlcHdr/>
                      </w:sdtPr>
                      <w:sdtContent>
                        <w:p w:rsidR="00411620" w:rsidRDefault="00411620">
                          <w:r>
                            <w:t>[Type a quote from the document or the summary of an interesting point. You can position the text box anywhere in the document. Use the Drawing Tools tab to change the formatting of the pull quote text box.]</w:t>
                          </w:r>
                        </w:p>
                      </w:sdtContent>
                    </w:sdt>
                  </w:txbxContent>
                </v:textbox>
              </v:shape>
            </w:pict>
          </mc:Fallback>
        </mc:AlternateContent>
      </w:r>
      <w:r w:rsidR="00411620">
        <w:rPr>
          <w:noProof/>
          <w:lang w:eastAsia="en-AU"/>
        </w:rPr>
        <mc:AlternateContent>
          <mc:Choice Requires="wps">
            <w:drawing>
              <wp:anchor distT="0" distB="0" distL="114300" distR="114300" simplePos="0" relativeHeight="251664384" behindDoc="0" locked="0" layoutInCell="1" allowOverlap="1" wp14:editId="36B11C9B">
                <wp:simplePos x="0" y="0"/>
                <wp:positionH relativeFrom="column">
                  <wp:align>center</wp:align>
                </wp:positionH>
                <wp:positionV relativeFrom="paragraph">
                  <wp:posOffset>0</wp:posOffset>
                </wp:positionV>
                <wp:extent cx="2374265" cy="1403985"/>
                <wp:effectExtent l="0" t="0" r="3175" b="571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solidFill>
                            <a:srgbClr val="000000"/>
                          </a:solidFill>
                          <a:miter lim="800000"/>
                          <a:headEnd/>
                          <a:tailEnd/>
                        </a:ln>
                      </wps:spPr>
                      <wps:txbx>
                        <w:txbxContent>
                          <w:sdt>
                            <w:sdtPr>
                              <w:id w:val="269288617"/>
                              <w:temporary/>
                              <w:showingPlcHdr/>
                            </w:sdtPr>
                            <w:sdtContent>
                              <w:p w:rsidR="00411620" w:rsidRDefault="00411620">
                                <w:r>
                                  <w:t>[Type a quote from the document or the summary of an interesting point. You can position the text box anywhere in the document. Use the Drawing Tools tab to change the formatting of the pull quote text box.]</w:t>
                                </w:r>
                              </w:p>
                            </w:sdtContent>
                          </w:sdt>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_x0000_s1031" type="#_x0000_t202" style="position:absolute;margin-left:0;margin-top:0;width:186.95pt;height:110.55pt;z-index:251664384;visibility:visible;mso-wrap-style:square;mso-width-percent:400;mso-height-percent:200;mso-wrap-distance-left:9pt;mso-wrap-distance-top:0;mso-wrap-distance-right:9pt;mso-wrap-distance-bottom:0;mso-position-horizontal:center;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">
                <v:textbox style="mso-fit-shape-to-text:t">
                  <w:txbxContent>
                    <w:sdt>
                      <w:sdtPr>
                        <w:id w:val="269288617"/>
                        <w:temporary/>
                        <w:showingPlcHdr/>
                      </w:sdtPr>
                      <w:sdtContent>
                        <w:p w:rsidR="00411620" w:rsidRDefault="00411620">
                          <w:r>
                            <w:t>[Type a quote from the document or the summary of an interesting point. You can position the text box anywhere in the document. Use the Drawing Tools tab to change the formatting of the pull quote text box.]</w:t>
                          </w:r>
                        </w:p>
                      </w:sdtContent>
                    </w:sdt>
                  </w:txbxContent>
                </v:textbox>
              </v:shape>
            </w:pict>
          </mc:Fallback>
        </mc:AlternateContent>
      </w:r>
      <w:r w:rsidR="00411620">
        <w:rPr>
          <w:noProof/>
          <w:lang w:eastAsia="en-AU"/>
        </w:rPr>
        <mc:AlternateContent>
          <mc:Choice Requires="wps">
            <w:drawing>
              <wp:anchor distT="0" distB="0" distL="114300" distR="114300" simplePos="0" relativeHeight="251662336" behindDoc="0" locked="0" layoutInCell="1" allowOverlap="1" wp14:editId="36B11C9B">
                <wp:simplePos x="0" y="0"/>
                <wp:positionH relativeFrom="column">
                  <wp:align>center</wp:align>
                </wp:positionH>
                <wp:positionV relativeFrom="paragraph">
                  <wp:posOffset>0</wp:posOffset>
                </wp:positionV>
                <wp:extent cx="2374265" cy="1403985"/>
                <wp:effectExtent l="0" t="0" r="3175" b="571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solidFill>
                            <a:srgbClr val="000000"/>
                          </a:solidFill>
                          <a:miter lim="800000"/>
                          <a:headEnd/>
                          <a:tailEnd/>
                        </a:ln>
                      </wps:spPr>
                      <wps:txbx>
                        <w:txbxContent>
                          <w:sdt>
                            <w:sdtPr>
                              <w:id w:val="1001318061"/>
                              <w:temporary/>
                              <w:showingPlcHdr/>
                            </w:sdtPr>
                            <w:sdtContent>
                              <w:p w:rsidR="00411620" w:rsidRDefault="00411620">
                                <w:r>
                                  <w:t>[Type a quote from the document or the summary of an interesting point. You can position the text box anywhere in the document. Use the Drawing Tools tab to change the formatting of the pull quote text box.]</w:t>
                                </w:r>
                              </w:p>
                            </w:sdtContent>
                          </w:sdt>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_x0000_s1032" type="#_x0000_t202" style="position:absolute;margin-left:0;margin-top:0;width:186.95pt;height:110.55pt;z-index:251662336;visibility:visible;mso-wrap-style:square;mso-width-percent:400;mso-height-percent:200;mso-wrap-distance-left:9pt;mso-wrap-distance-top:0;mso-wrap-distance-right:9pt;mso-wrap-distance-bottom:0;mso-position-horizontal:center;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">
                <v:textbox style="mso-fit-shape-to-text:t">
                  <w:txbxContent>
                    <w:sdt>
                      <w:sdtPr>
                        <w:id w:val="1001318061"/>
                        <w:temporary/>
                        <w:showingPlcHdr/>
                      </w:sdtPr>
                      <w:sdtContent>
                        <w:p w:rsidR="00411620" w:rsidRDefault="00411620">
                          <w:r>
                            <w:t>[Type a quote from the document or the summary of an interesting point. You can position the text box anywhere in the document. Use the Drawing Tools tab to change the formatting of the pull quote text box.]</w:t>
                          </w:r>
                        </w:p>
                      </w:sdtContent>
                    </w:sdt>
                  </w:txbxContent>
                </v:textbox>
              </v:shape>
            </w:pict>
          </mc:Fallback>
        </mc:AlternateContent>
      </w:r>
      <w:r w:rsidR="00411620">
        <w:rPr>
          <w:noProof/>
          <w:lang w:eastAsia="en-AU"/>
        </w:rPr>
        <mc:AlternateContent>
          <mc:Choice Requires="wps">
            <w:drawing>
              <wp:anchor distT="0" distB="0" distL="114300" distR="114300" simplePos="0" relativeHeight="251660288" behindDoc="0" locked="0" layoutInCell="1" allowOverlap="1" wp14:editId="36B11C9B">
                <wp:simplePos x="0" y="0"/>
                <wp:positionH relativeFrom="column">
                  <wp:align>center</wp:align>
                </wp:positionH>
                <wp:positionV relativeFrom="paragraph">
                  <wp:posOffset>0</wp:posOffset>
                </wp:positionV>
                <wp:extent cx="2374265" cy="1403985"/>
                <wp:effectExtent l="0" t="0" r="3175" b="571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solidFill>
                            <a:srgbClr val="000000"/>
                          </a:solidFill>
                          <a:miter lim="800000"/>
                          <a:headEnd/>
                          <a:tailEnd/>
                        </a:ln>
                      </wps:spPr>
                      <wps:txbx>
                        <w:txbxContent>
                          <w:sdt>
                            <w:sdtPr>
                              <w:id w:val="568603642"/>
                              <w:temporary/>
                              <w:showingPlcHdr/>
                            </w:sdtPr>
                            <w:sdtContent>
                              <w:p w:rsidR="00411620" w:rsidRDefault="00411620">
                                <w:r>
                                  <w:t>[Type a quote from the document or the summary of an interesting point. You can position the text box anywhere in the document. Use the Drawing Tools tab to change the formatting of the pull quote text box.]</w:t>
                                </w:r>
                              </w:p>
                            </w:sdtContent>
                          </w:sdt>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_x0000_s1033" type="#_x0000_t202" style="position:absolute;margin-left:0;margin-top:0;width:186.95pt;height:110.55pt;z-index:251660288;visibility:visible;mso-wrap-style:square;mso-width-percent:400;mso-height-percent:200;mso-wrap-distance-left:9pt;mso-wrap-distance-top:0;mso-wrap-distance-right:9pt;mso-wrap-distance-bottom:0;mso-position-horizontal:center;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">
                <v:textbox style="mso-fit-shape-to-text:t">
                  <w:txbxContent>
                    <w:sdt>
                      <w:sdtPr>
                        <w:id w:val="568603642"/>
                        <w:temporary/>
                        <w:showingPlcHdr/>
                      </w:sdtPr>
                      <w:sdtContent>
                        <w:p w:rsidR="00411620" w:rsidRDefault="00411620">
                          <w:r>
                            <w:t>[Type a quote from the document or the summary of an interesting point. You can position the text box anywhere in the document. Use the Drawing Tools tab to change the formatting of the pull quote text box.]</w:t>
                          </w:r>
                        </w:p>
                      </w:sdtContent>
                    </w:sdt>
                  </w:txbxContent>
                </v:textbox>
              </v:shape>
            </w:pict>
          </mc:Fallback>
        </mc:AlternateContent>
      </w:r>
      <w:r w:rsidR="007125F2">
        <w:rPr>
          <w:noProof/>
          <w:lang w:eastAsia="en-AU"/>
        </w:rPr>
        <w:drawing>
          <wp:anchor distT="0" distB="0" distL="114300" distR="114300" simplePos="0" relativeHeight="251658240" behindDoc="0" locked="0" layoutInCell="1" allowOverlap="1">
            <wp:simplePos x="0" y="0"/>
            <wp:positionH relativeFrom="column">
              <wp:align>left</wp:align>
            </wp:positionH>
            <wp:positionV relativeFrom="paragraph">
              <wp:align>top</wp:align>
            </wp:positionV>
            <wp:extent cx="7706995" cy="4417060"/>
            <wp:effectExtent l="0" t="0" r="0" b="21590"/>
            <wp:wrapSquare wrapText="bothSides"/>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anchor>
        </w:drawing>
      </w:r>
    </w:p>
    <w:sectPr w:rsidR="007125F2" w:rsidSect="007125F2">
      <w:headerReference w:type="default" r:id="rId12"/>
      <w:footerReference w:type="default" r:id="rId13"/>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25F2" w:rsidRDefault="007125F2" w:rsidP="007125F2">
      <w:pPr>
        <w:spacing w:after="0" w:line="240" w:lineRule="auto"/>
      </w:pPr>
      <w:r>
        <w:separator/>
      </w:r>
    </w:p>
  </w:endnote>
  <w:endnote w:type="continuationSeparator" w:id="0">
    <w:p w:rsidR="007125F2" w:rsidRDefault="007125F2" w:rsidP="00712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pperplate Gothic Bold">
    <w:panose1 w:val="020E0705020206020404"/>
    <w:charset w:val="00"/>
    <w:family w:val="swiss"/>
    <w:pitch w:val="variable"/>
    <w:sig w:usb0="00000003" w:usb1="00000000" w:usb2="00000000" w:usb3="00000000" w:csb0="00000001" w:csb1="00000000"/>
  </w:font>
  <w:font w:name="Andalus">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620" w:rsidRPr="00411620" w:rsidRDefault="00411620">
    <w:pPr>
      <w:pStyle w:val="Footer"/>
      <w:rPr>
        <w:rFonts w:ascii="Copperplate Gothic Bold" w:hAnsi="Copperplate Gothic Bold"/>
        <w:sz w:val="28"/>
        <w:szCs w:val="28"/>
      </w:rPr>
    </w:pPr>
    <w:r w:rsidRPr="00411620">
      <w:rPr>
        <w:rFonts w:ascii="Copperplate Gothic Bold" w:hAnsi="Copperplate Gothic Bold"/>
        <w:sz w:val="28"/>
        <w:szCs w:val="28"/>
      </w:rPr>
      <w:t>Promoting &amp; Supporting a Safer Industry</w:t>
    </w:r>
    <w:r>
      <w:rPr>
        <w:rFonts w:ascii="Copperplate Gothic Bold" w:hAnsi="Copperplate Gothic Bold"/>
        <w:sz w:val="28"/>
        <w:szCs w:val="2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25F2" w:rsidRDefault="007125F2" w:rsidP="007125F2">
      <w:pPr>
        <w:spacing w:after="0" w:line="240" w:lineRule="auto"/>
      </w:pPr>
      <w:r>
        <w:separator/>
      </w:r>
    </w:p>
  </w:footnote>
  <w:footnote w:type="continuationSeparator" w:id="0">
    <w:p w:rsidR="007125F2" w:rsidRDefault="007125F2" w:rsidP="007125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620" w:rsidRDefault="00411620" w:rsidP="00411620">
    <w:pPr>
      <w:pStyle w:val="Header"/>
      <w:jc w:val="center"/>
      <w:rPr>
        <w:rFonts w:ascii="Copperplate Gothic Bold" w:hAnsi="Copperplate Gothic Bold" w:cs="Andalus"/>
        <w:sz w:val="32"/>
        <w:szCs w:val="32"/>
      </w:rPr>
    </w:pPr>
    <w:r w:rsidRPr="00411620">
      <w:rPr>
        <w:rFonts w:ascii="Copperplate Gothic Bold" w:hAnsi="Copperplate Gothic Bold" w:cs="Andalus"/>
        <w:sz w:val="32"/>
        <w:szCs w:val="32"/>
      </w:rPr>
      <w:t>Recommendation for Minimum PPE</w:t>
    </w:r>
    <w:r>
      <w:rPr>
        <w:rFonts w:ascii="Copperplate Gothic Bold" w:hAnsi="Copperplate Gothic Bold" w:cs="Andalus"/>
        <w:sz w:val="32"/>
        <w:szCs w:val="32"/>
      </w:rPr>
      <w:t xml:space="preserve">                                                                             </w:t>
    </w:r>
    <w:r w:rsidRPr="00411620">
      <w:rPr>
        <w:rFonts w:ascii="Copperplate Gothic Bold" w:hAnsi="Copperplate Gothic Bold" w:cs="Andalus"/>
        <w:sz w:val="32"/>
        <w:szCs w:val="32"/>
      </w:rPr>
      <w:t xml:space="preserve"> </w:t>
    </w:r>
    <w:r w:rsidRPr="00411620">
      <w:rPr>
        <w:rFonts w:ascii="Andalus" w:hAnsi="Andalus" w:cs="Andalus"/>
        <w:sz w:val="32"/>
        <w:szCs w:val="32"/>
      </w:rPr>
      <w:drawing>
        <wp:inline distT="0" distB="0" distL="0" distR="0" wp14:anchorId="5DF7A372" wp14:editId="004645F4">
          <wp:extent cx="736270" cy="637092"/>
          <wp:effectExtent l="0" t="0" r="6985" b="0"/>
          <wp:docPr id="5" name="Picture 5" descr="http://www.wanz.org.nz/images/ganz%20web%20logo%20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wanz.org.nz/images/ganz%20web%20logo%20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6294" cy="637113"/>
                  </a:xfrm>
                  <a:prstGeom prst="rect">
                    <a:avLst/>
                  </a:prstGeom>
                  <a:noFill/>
                  <a:ln>
                    <a:noFill/>
                  </a:ln>
                </pic:spPr>
              </pic:pic>
            </a:graphicData>
          </a:graphic>
        </wp:inline>
      </w:drawing>
    </w:r>
  </w:p>
  <w:p w:rsidR="00411620" w:rsidRPr="00411620" w:rsidRDefault="00411620" w:rsidP="00411620">
    <w:pPr>
      <w:pStyle w:val="Header"/>
      <w:jc w:val="center"/>
      <w:rPr>
        <w:rFonts w:ascii="Andalus" w:hAnsi="Andalus" w:cs="Andalus"/>
        <w:sz w:val="32"/>
        <w:szCs w:val="32"/>
      </w:rPr>
    </w:pPr>
    <w:r w:rsidRPr="00411620">
      <w:rPr>
        <w:rFonts w:ascii="Copperplate Gothic Bold" w:hAnsi="Copperplate Gothic Bold" w:cs="Andalus"/>
        <w:sz w:val="32"/>
        <w:szCs w:val="32"/>
      </w:rPr>
      <w:t>(Personal Protective Equipment)</w:t>
    </w:r>
  </w:p>
  <w:p w:rsidR="007125F2" w:rsidRDefault="007125F2"/>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5F2"/>
    <w:rsid w:val="00087B88"/>
    <w:rsid w:val="00411620"/>
    <w:rsid w:val="007125F2"/>
    <w:rsid w:val="00FA461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125F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125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25F2"/>
    <w:rPr>
      <w:rFonts w:ascii="Tahoma" w:hAnsi="Tahoma" w:cs="Tahoma"/>
      <w:sz w:val="16"/>
      <w:szCs w:val="16"/>
    </w:rPr>
  </w:style>
  <w:style w:type="paragraph" w:styleId="Header">
    <w:name w:val="header"/>
    <w:basedOn w:val="Normal"/>
    <w:link w:val="HeaderChar"/>
    <w:uiPriority w:val="99"/>
    <w:unhideWhenUsed/>
    <w:rsid w:val="007125F2"/>
    <w:pPr>
      <w:tabs>
        <w:tab w:val="center" w:pos="4513"/>
        <w:tab w:val="right" w:pos="9026"/>
      </w:tabs>
      <w:spacing w:after="0" w:line="240" w:lineRule="auto"/>
    </w:pPr>
  </w:style>
  <w:style w:type="character" w:customStyle="1" w:styleId="HeaderChar">
    <w:name w:val="Header Char"/>
    <w:basedOn w:val="DefaultParagraphFont"/>
    <w:link w:val="Header"/>
    <w:uiPriority w:val="99"/>
    <w:rsid w:val="007125F2"/>
  </w:style>
  <w:style w:type="paragraph" w:styleId="Footer">
    <w:name w:val="footer"/>
    <w:basedOn w:val="Normal"/>
    <w:link w:val="FooterChar"/>
    <w:uiPriority w:val="99"/>
    <w:unhideWhenUsed/>
    <w:rsid w:val="007125F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125F2"/>
  </w:style>
  <w:style w:type="character" w:customStyle="1" w:styleId="Heading1Char">
    <w:name w:val="Heading 1 Char"/>
    <w:basedOn w:val="DefaultParagraphFont"/>
    <w:link w:val="Heading1"/>
    <w:uiPriority w:val="9"/>
    <w:rsid w:val="007125F2"/>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125F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125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25F2"/>
    <w:rPr>
      <w:rFonts w:ascii="Tahoma" w:hAnsi="Tahoma" w:cs="Tahoma"/>
      <w:sz w:val="16"/>
      <w:szCs w:val="16"/>
    </w:rPr>
  </w:style>
  <w:style w:type="paragraph" w:styleId="Header">
    <w:name w:val="header"/>
    <w:basedOn w:val="Normal"/>
    <w:link w:val="HeaderChar"/>
    <w:uiPriority w:val="99"/>
    <w:unhideWhenUsed/>
    <w:rsid w:val="007125F2"/>
    <w:pPr>
      <w:tabs>
        <w:tab w:val="center" w:pos="4513"/>
        <w:tab w:val="right" w:pos="9026"/>
      </w:tabs>
      <w:spacing w:after="0" w:line="240" w:lineRule="auto"/>
    </w:pPr>
  </w:style>
  <w:style w:type="character" w:customStyle="1" w:styleId="HeaderChar">
    <w:name w:val="Header Char"/>
    <w:basedOn w:val="DefaultParagraphFont"/>
    <w:link w:val="Header"/>
    <w:uiPriority w:val="99"/>
    <w:rsid w:val="007125F2"/>
  </w:style>
  <w:style w:type="paragraph" w:styleId="Footer">
    <w:name w:val="footer"/>
    <w:basedOn w:val="Normal"/>
    <w:link w:val="FooterChar"/>
    <w:uiPriority w:val="99"/>
    <w:unhideWhenUsed/>
    <w:rsid w:val="007125F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125F2"/>
  </w:style>
  <w:style w:type="character" w:customStyle="1" w:styleId="Heading1Char">
    <w:name w:val="Heading 1 Char"/>
    <w:basedOn w:val="DefaultParagraphFont"/>
    <w:link w:val="Heading1"/>
    <w:uiPriority w:val="9"/>
    <w:rsid w:val="007125F2"/>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diagrams/_rels/data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diagrams/_rels/drawing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D21AAD6-552D-42F1-8A80-D928C1BD7C25}" type="doc">
      <dgm:prSet loTypeId="urn:microsoft.com/office/officeart/2005/8/layout/radial6" loCatId="cycle" qsTypeId="urn:microsoft.com/office/officeart/2005/8/quickstyle/simple1" qsCatId="simple" csTypeId="urn:microsoft.com/office/officeart/2005/8/colors/accent1_2" csCatId="accent1" phldr="1"/>
      <dgm:spPr/>
      <dgm:t>
        <a:bodyPr/>
        <a:lstStyle/>
        <a:p>
          <a:endParaRPr lang="en-AU"/>
        </a:p>
      </dgm:t>
    </dgm:pt>
    <dgm:pt modelId="{BD7103C7-1E39-47F0-A6BA-DBF03A7F8F2F}">
      <dgm:prSet phldrT="[Text]"/>
      <dgm:spPr>
        <a:xfrm>
          <a:off x="3339465" y="1694733"/>
          <a:ext cx="1859427" cy="1859427"/>
        </a:xfrm>
        <a:prstGeom prst="ellipse">
          <a:avLst/>
        </a:prstGeom>
        <a:blipFill rotWithShape="0">
          <a:blip xmlns:r="http://schemas.openxmlformats.org/officeDocument/2006/relationships" r:embed="rId1"/>
          <a:stretch>
            <a:fillRect/>
          </a:stretch>
        </a:blipFill>
        <a:ln w="25400" cap="flat" cmpd="sng" algn="ctr">
          <a:solidFill>
            <a:sysClr val="window" lastClr="FFFFFF">
              <a:hueOff val="0"/>
              <a:satOff val="0"/>
              <a:lumOff val="0"/>
              <a:alphaOff val="0"/>
            </a:sysClr>
          </a:solidFill>
          <a:prstDash val="solid"/>
        </a:ln>
        <a:effectLst/>
      </dgm:spPr>
      <dgm:t>
        <a:bodyPr/>
        <a:lstStyle/>
        <a:p>
          <a:pPr algn="ctr"/>
          <a:r>
            <a:rPr lang="en-AU">
              <a:solidFill>
                <a:sysClr val="window" lastClr="FFFFFF"/>
              </a:solidFill>
              <a:latin typeface="Calibri"/>
              <a:ea typeface="+mn-ea"/>
              <a:cs typeface="+mn-cs"/>
            </a:rPr>
            <a:t> </a:t>
          </a:r>
        </a:p>
      </dgm:t>
    </dgm:pt>
    <dgm:pt modelId="{546D1760-388F-4504-A2BC-4C8C879F2DA8}" type="parTrans" cxnId="{A907F6D3-F29F-4F41-8E8B-886360A832EE}">
      <dgm:prSet/>
      <dgm:spPr/>
      <dgm:t>
        <a:bodyPr/>
        <a:lstStyle/>
        <a:p>
          <a:pPr algn="ctr"/>
          <a:endParaRPr lang="en-AU"/>
        </a:p>
      </dgm:t>
    </dgm:pt>
    <dgm:pt modelId="{007AA1FE-0027-42AD-9103-74F110F63623}" type="sibTrans" cxnId="{A907F6D3-F29F-4F41-8E8B-886360A832EE}">
      <dgm:prSet/>
      <dgm:spPr/>
      <dgm:t>
        <a:bodyPr/>
        <a:lstStyle/>
        <a:p>
          <a:pPr algn="ctr"/>
          <a:endParaRPr lang="en-AU"/>
        </a:p>
      </dgm:t>
    </dgm:pt>
    <dgm:pt modelId="{6C156F61-2419-4215-93B5-326090722F71}">
      <dgm:prSet phldrT="[Text]"/>
      <dgm:spPr>
        <a:xfrm>
          <a:off x="3618379" y="1509"/>
          <a:ext cx="1301599" cy="1301599"/>
        </a:xfrm>
        <a:prstGeom prst="ellipse">
          <a:avLst/>
        </a:prstGeom>
        <a:blipFill rotWithShape="0">
          <a:blip xmlns:r="http://schemas.openxmlformats.org/officeDocument/2006/relationships" r:embed="rId2"/>
          <a:stretch>
            <a:fillRect/>
          </a:stretch>
        </a:blipFill>
        <a:ln w="25400" cap="flat" cmpd="sng" algn="ctr">
          <a:solidFill>
            <a:sysClr val="window" lastClr="FFFFFF">
              <a:hueOff val="0"/>
              <a:satOff val="0"/>
              <a:lumOff val="0"/>
              <a:alphaOff val="0"/>
            </a:sysClr>
          </a:solidFill>
          <a:prstDash val="solid"/>
        </a:ln>
        <a:effectLst/>
      </dgm:spPr>
      <dgm:t>
        <a:bodyPr/>
        <a:lstStyle/>
        <a:p>
          <a:pPr algn="ctr"/>
          <a:r>
            <a:rPr lang="en-AU">
              <a:solidFill>
                <a:sysClr val="window" lastClr="FFFFFF"/>
              </a:solidFill>
              <a:latin typeface="Calibri"/>
              <a:ea typeface="+mn-ea"/>
              <a:cs typeface="+mn-cs"/>
            </a:rPr>
            <a:t> </a:t>
          </a:r>
        </a:p>
      </dgm:t>
    </dgm:pt>
    <dgm:pt modelId="{943A68E7-16C4-4A83-AA91-BA9A053FD567}" type="parTrans" cxnId="{5DA52549-B749-46BD-A00A-3DFF8F57EF67}">
      <dgm:prSet/>
      <dgm:spPr/>
      <dgm:t>
        <a:bodyPr/>
        <a:lstStyle/>
        <a:p>
          <a:pPr algn="ctr"/>
          <a:endParaRPr lang="en-AU"/>
        </a:p>
      </dgm:t>
    </dgm:pt>
    <dgm:pt modelId="{A7D72EDB-3658-4E85-A311-B085F09CF6E7}" type="sibTrans" cxnId="{5DA52549-B749-46BD-A00A-3DFF8F57EF67}">
      <dgm:prSet/>
      <dgm:spPr>
        <a:xfrm>
          <a:off x="2250183" y="605451"/>
          <a:ext cx="4037990" cy="4037990"/>
        </a:xfrm>
        <a:prstGeom prst="blockArc">
          <a:avLst>
            <a:gd name="adj1" fmla="val 16200000"/>
            <a:gd name="adj2" fmla="val 0"/>
            <a:gd name="adj3" fmla="val 4642"/>
          </a:avLst>
        </a:prstGeom>
        <a:solidFill>
          <a:srgbClr val="4F81BD">
            <a:tint val="60000"/>
            <a:hueOff val="0"/>
            <a:satOff val="0"/>
            <a:lumOff val="0"/>
            <a:alphaOff val="0"/>
          </a:srgbClr>
        </a:solidFill>
        <a:ln>
          <a:noFill/>
        </a:ln>
        <a:effectLst/>
      </dgm:spPr>
      <dgm:t>
        <a:bodyPr/>
        <a:lstStyle/>
        <a:p>
          <a:pPr algn="ctr"/>
          <a:endParaRPr lang="en-AU"/>
        </a:p>
      </dgm:t>
    </dgm:pt>
    <dgm:pt modelId="{5FF92618-700D-4CC9-ACB8-725B16D6DC79}">
      <dgm:prSet phldrT="[Text]"/>
      <dgm:spPr>
        <a:xfrm>
          <a:off x="5590516" y="1973647"/>
          <a:ext cx="1301599" cy="1301599"/>
        </a:xfrm>
        <a:prstGeom prst="ellipse">
          <a:avLst/>
        </a:prstGeom>
        <a:blipFill rotWithShape="0">
          <a:blip xmlns:r="http://schemas.openxmlformats.org/officeDocument/2006/relationships" r:embed="rId3"/>
          <a:stretch>
            <a:fillRect/>
          </a:stretch>
        </a:blipFill>
        <a:ln w="25400" cap="flat" cmpd="sng" algn="ctr">
          <a:solidFill>
            <a:sysClr val="window" lastClr="FFFFFF">
              <a:hueOff val="0"/>
              <a:satOff val="0"/>
              <a:lumOff val="0"/>
              <a:alphaOff val="0"/>
            </a:sysClr>
          </a:solidFill>
          <a:prstDash val="solid"/>
        </a:ln>
        <a:effectLst/>
      </dgm:spPr>
      <dgm:t>
        <a:bodyPr/>
        <a:lstStyle/>
        <a:p>
          <a:pPr algn="ctr"/>
          <a:r>
            <a:rPr lang="en-AU">
              <a:solidFill>
                <a:sysClr val="window" lastClr="FFFFFF"/>
              </a:solidFill>
              <a:latin typeface="Calibri"/>
              <a:ea typeface="+mn-ea"/>
              <a:cs typeface="+mn-cs"/>
            </a:rPr>
            <a:t> </a:t>
          </a:r>
        </a:p>
      </dgm:t>
    </dgm:pt>
    <dgm:pt modelId="{8FF286A9-8ABA-4834-845D-70FC90809B23}" type="parTrans" cxnId="{ACB55947-24AF-481B-96A3-E72A62665547}">
      <dgm:prSet/>
      <dgm:spPr/>
      <dgm:t>
        <a:bodyPr/>
        <a:lstStyle/>
        <a:p>
          <a:pPr algn="ctr"/>
          <a:endParaRPr lang="en-AU"/>
        </a:p>
      </dgm:t>
    </dgm:pt>
    <dgm:pt modelId="{DB49199C-BBA6-4738-8009-0906701E1295}" type="sibTrans" cxnId="{ACB55947-24AF-481B-96A3-E72A62665547}">
      <dgm:prSet/>
      <dgm:spPr>
        <a:xfrm>
          <a:off x="2250183" y="605451"/>
          <a:ext cx="4037990" cy="4037990"/>
        </a:xfrm>
        <a:prstGeom prst="blockArc">
          <a:avLst>
            <a:gd name="adj1" fmla="val 0"/>
            <a:gd name="adj2" fmla="val 5400000"/>
            <a:gd name="adj3" fmla="val 4642"/>
          </a:avLst>
        </a:prstGeom>
        <a:solidFill>
          <a:srgbClr val="4F81BD">
            <a:tint val="60000"/>
            <a:hueOff val="0"/>
            <a:satOff val="0"/>
            <a:lumOff val="0"/>
            <a:alphaOff val="0"/>
          </a:srgbClr>
        </a:solidFill>
        <a:ln>
          <a:noFill/>
        </a:ln>
        <a:effectLst/>
      </dgm:spPr>
      <dgm:t>
        <a:bodyPr/>
        <a:lstStyle/>
        <a:p>
          <a:pPr algn="ctr"/>
          <a:endParaRPr lang="en-AU"/>
        </a:p>
      </dgm:t>
    </dgm:pt>
    <dgm:pt modelId="{B16F4FAC-3FF7-4C54-898B-116C0A6E5EB5}">
      <dgm:prSet phldrT="[Text]"/>
      <dgm:spPr>
        <a:xfrm>
          <a:off x="3618379" y="3945784"/>
          <a:ext cx="1301599" cy="1301599"/>
        </a:xfrm>
        <a:prstGeom prst="ellipse">
          <a:avLst/>
        </a:prstGeom>
        <a:blipFill rotWithShape="0">
          <a:blip xmlns:r="http://schemas.openxmlformats.org/officeDocument/2006/relationships" r:embed="rId4"/>
          <a:stretch>
            <a:fillRect/>
          </a:stretch>
        </a:blipFill>
        <a:ln w="25400" cap="flat" cmpd="sng" algn="ctr">
          <a:solidFill>
            <a:sysClr val="window" lastClr="FFFFFF">
              <a:hueOff val="0"/>
              <a:satOff val="0"/>
              <a:lumOff val="0"/>
              <a:alphaOff val="0"/>
            </a:sysClr>
          </a:solidFill>
          <a:prstDash val="solid"/>
        </a:ln>
        <a:effectLst/>
      </dgm:spPr>
      <dgm:t>
        <a:bodyPr/>
        <a:lstStyle/>
        <a:p>
          <a:pPr algn="ctr"/>
          <a:r>
            <a:rPr lang="en-AU">
              <a:solidFill>
                <a:sysClr val="window" lastClr="FFFFFF"/>
              </a:solidFill>
              <a:latin typeface="Calibri"/>
              <a:ea typeface="+mn-ea"/>
              <a:cs typeface="+mn-cs"/>
            </a:rPr>
            <a:t> </a:t>
          </a:r>
        </a:p>
      </dgm:t>
    </dgm:pt>
    <dgm:pt modelId="{D449F16A-C59A-4DA9-8B98-2166CB8601C7}" type="parTrans" cxnId="{1693EFB7-8C3A-4EDA-A69E-45ECE8FA575B}">
      <dgm:prSet/>
      <dgm:spPr/>
      <dgm:t>
        <a:bodyPr/>
        <a:lstStyle/>
        <a:p>
          <a:pPr algn="ctr"/>
          <a:endParaRPr lang="en-AU"/>
        </a:p>
      </dgm:t>
    </dgm:pt>
    <dgm:pt modelId="{26438EE7-6E4D-496D-88C8-4C2B8EF3AC82}" type="sibTrans" cxnId="{1693EFB7-8C3A-4EDA-A69E-45ECE8FA575B}">
      <dgm:prSet/>
      <dgm:spPr>
        <a:xfrm>
          <a:off x="2250183" y="605451"/>
          <a:ext cx="4037990" cy="4037990"/>
        </a:xfrm>
        <a:prstGeom prst="blockArc">
          <a:avLst>
            <a:gd name="adj1" fmla="val 5400000"/>
            <a:gd name="adj2" fmla="val 10800000"/>
            <a:gd name="adj3" fmla="val 4642"/>
          </a:avLst>
        </a:prstGeom>
        <a:solidFill>
          <a:srgbClr val="4F81BD">
            <a:tint val="60000"/>
            <a:hueOff val="0"/>
            <a:satOff val="0"/>
            <a:lumOff val="0"/>
            <a:alphaOff val="0"/>
          </a:srgbClr>
        </a:solidFill>
        <a:ln>
          <a:noFill/>
        </a:ln>
        <a:effectLst/>
      </dgm:spPr>
      <dgm:t>
        <a:bodyPr/>
        <a:lstStyle/>
        <a:p>
          <a:pPr algn="ctr"/>
          <a:endParaRPr lang="en-AU"/>
        </a:p>
      </dgm:t>
    </dgm:pt>
    <dgm:pt modelId="{CE1260F9-20F1-4309-88FB-1AF231930426}">
      <dgm:prSet phldrT="[Text]"/>
      <dgm:spPr>
        <a:xfrm>
          <a:off x="1646241" y="1973647"/>
          <a:ext cx="1301599" cy="1301599"/>
        </a:xfrm>
        <a:prstGeom prst="ellipse">
          <a:avLst/>
        </a:prstGeom>
        <a:blipFill rotWithShape="0">
          <a:blip xmlns:r="http://schemas.openxmlformats.org/officeDocument/2006/relationships" r:embed="rId5"/>
          <a:stretch>
            <a:fillRect/>
          </a:stretch>
        </a:blipFill>
        <a:ln w="25400" cap="flat" cmpd="sng" algn="ctr">
          <a:solidFill>
            <a:sysClr val="window" lastClr="FFFFFF">
              <a:hueOff val="0"/>
              <a:satOff val="0"/>
              <a:lumOff val="0"/>
              <a:alphaOff val="0"/>
            </a:sysClr>
          </a:solidFill>
          <a:prstDash val="solid"/>
        </a:ln>
        <a:effectLst/>
      </dgm:spPr>
      <dgm:t>
        <a:bodyPr/>
        <a:lstStyle/>
        <a:p>
          <a:pPr algn="ctr"/>
          <a:r>
            <a:rPr lang="en-AU">
              <a:solidFill>
                <a:sysClr val="window" lastClr="FFFFFF"/>
              </a:solidFill>
              <a:latin typeface="Calibri"/>
              <a:ea typeface="+mn-ea"/>
              <a:cs typeface="+mn-cs"/>
            </a:rPr>
            <a:t> </a:t>
          </a:r>
        </a:p>
      </dgm:t>
    </dgm:pt>
    <dgm:pt modelId="{B11E1D02-14C9-4512-96FD-0588A1701769}" type="sibTrans" cxnId="{E76E9291-F310-41B4-86A9-C04526C41781}">
      <dgm:prSet/>
      <dgm:spPr>
        <a:xfrm>
          <a:off x="2250183" y="605451"/>
          <a:ext cx="4037990" cy="4037990"/>
        </a:xfrm>
        <a:prstGeom prst="blockArc">
          <a:avLst>
            <a:gd name="adj1" fmla="val 10800000"/>
            <a:gd name="adj2" fmla="val 16200000"/>
            <a:gd name="adj3" fmla="val 4642"/>
          </a:avLst>
        </a:prstGeom>
        <a:solidFill>
          <a:srgbClr val="4F81BD">
            <a:tint val="60000"/>
            <a:hueOff val="0"/>
            <a:satOff val="0"/>
            <a:lumOff val="0"/>
            <a:alphaOff val="0"/>
          </a:srgbClr>
        </a:solidFill>
        <a:ln>
          <a:noFill/>
        </a:ln>
        <a:effectLst/>
      </dgm:spPr>
      <dgm:t>
        <a:bodyPr/>
        <a:lstStyle/>
        <a:p>
          <a:pPr algn="ctr"/>
          <a:endParaRPr lang="en-AU"/>
        </a:p>
      </dgm:t>
    </dgm:pt>
    <dgm:pt modelId="{5824DB66-8D9C-4273-B31E-8A42740F37E1}" type="parTrans" cxnId="{E76E9291-F310-41B4-86A9-C04526C41781}">
      <dgm:prSet/>
      <dgm:spPr/>
      <dgm:t>
        <a:bodyPr/>
        <a:lstStyle/>
        <a:p>
          <a:pPr algn="ctr"/>
          <a:endParaRPr lang="en-AU"/>
        </a:p>
      </dgm:t>
    </dgm:pt>
    <dgm:pt modelId="{E00C79DD-2A6F-405F-AA91-453856882E9A}" type="pres">
      <dgm:prSet presAssocID="{8D21AAD6-552D-42F1-8A80-D928C1BD7C25}" presName="Name0" presStyleCnt="0">
        <dgm:presLayoutVars>
          <dgm:chMax val="1"/>
          <dgm:dir/>
          <dgm:animLvl val="ctr"/>
          <dgm:resizeHandles val="exact"/>
        </dgm:presLayoutVars>
      </dgm:prSet>
      <dgm:spPr/>
      <dgm:t>
        <a:bodyPr/>
        <a:lstStyle/>
        <a:p>
          <a:endParaRPr lang="en-AU"/>
        </a:p>
      </dgm:t>
    </dgm:pt>
    <dgm:pt modelId="{131B586D-C2F8-4649-AD60-A7C0396CDFD6}" type="pres">
      <dgm:prSet presAssocID="{BD7103C7-1E39-47F0-A6BA-DBF03A7F8F2F}" presName="centerShape" presStyleLbl="node0" presStyleIdx="0" presStyleCnt="1"/>
      <dgm:spPr/>
      <dgm:t>
        <a:bodyPr/>
        <a:lstStyle/>
        <a:p>
          <a:endParaRPr lang="en-AU"/>
        </a:p>
      </dgm:t>
    </dgm:pt>
    <dgm:pt modelId="{C844A9F5-27EF-4636-B808-BACF4D516144}" type="pres">
      <dgm:prSet presAssocID="{6C156F61-2419-4215-93B5-326090722F71}" presName="node" presStyleLbl="node1" presStyleIdx="0" presStyleCnt="4">
        <dgm:presLayoutVars>
          <dgm:bulletEnabled val="1"/>
        </dgm:presLayoutVars>
      </dgm:prSet>
      <dgm:spPr/>
      <dgm:t>
        <a:bodyPr/>
        <a:lstStyle/>
        <a:p>
          <a:endParaRPr lang="en-AU"/>
        </a:p>
      </dgm:t>
    </dgm:pt>
    <dgm:pt modelId="{7133E85C-0979-4D20-8893-493F057FBBA7}" type="pres">
      <dgm:prSet presAssocID="{6C156F61-2419-4215-93B5-326090722F71}" presName="dummy" presStyleCnt="0"/>
      <dgm:spPr/>
    </dgm:pt>
    <dgm:pt modelId="{6C351140-95C8-4514-8F46-DB9D39A45264}" type="pres">
      <dgm:prSet presAssocID="{A7D72EDB-3658-4E85-A311-B085F09CF6E7}" presName="sibTrans" presStyleLbl="sibTrans2D1" presStyleIdx="0" presStyleCnt="4"/>
      <dgm:spPr/>
      <dgm:t>
        <a:bodyPr/>
        <a:lstStyle/>
        <a:p>
          <a:endParaRPr lang="en-AU"/>
        </a:p>
      </dgm:t>
    </dgm:pt>
    <dgm:pt modelId="{977DDD3A-BAA2-4E49-BB0C-EA5915B35111}" type="pres">
      <dgm:prSet presAssocID="{5FF92618-700D-4CC9-ACB8-725B16D6DC79}" presName="node" presStyleLbl="node1" presStyleIdx="1" presStyleCnt="4">
        <dgm:presLayoutVars>
          <dgm:bulletEnabled val="1"/>
        </dgm:presLayoutVars>
      </dgm:prSet>
      <dgm:spPr/>
      <dgm:t>
        <a:bodyPr/>
        <a:lstStyle/>
        <a:p>
          <a:endParaRPr lang="en-AU"/>
        </a:p>
      </dgm:t>
    </dgm:pt>
    <dgm:pt modelId="{396758D3-5892-4786-B7BB-82AE64F0AEAC}" type="pres">
      <dgm:prSet presAssocID="{5FF92618-700D-4CC9-ACB8-725B16D6DC79}" presName="dummy" presStyleCnt="0"/>
      <dgm:spPr/>
    </dgm:pt>
    <dgm:pt modelId="{87C6D045-6041-41BA-A6FA-9A9079FF071B}" type="pres">
      <dgm:prSet presAssocID="{DB49199C-BBA6-4738-8009-0906701E1295}" presName="sibTrans" presStyleLbl="sibTrans2D1" presStyleIdx="1" presStyleCnt="4"/>
      <dgm:spPr/>
      <dgm:t>
        <a:bodyPr/>
        <a:lstStyle/>
        <a:p>
          <a:endParaRPr lang="en-AU"/>
        </a:p>
      </dgm:t>
    </dgm:pt>
    <dgm:pt modelId="{191D3262-386D-4709-974C-F762B7BE7F70}" type="pres">
      <dgm:prSet presAssocID="{B16F4FAC-3FF7-4C54-898B-116C0A6E5EB5}" presName="node" presStyleLbl="node1" presStyleIdx="2" presStyleCnt="4">
        <dgm:presLayoutVars>
          <dgm:bulletEnabled val="1"/>
        </dgm:presLayoutVars>
      </dgm:prSet>
      <dgm:spPr/>
      <dgm:t>
        <a:bodyPr/>
        <a:lstStyle/>
        <a:p>
          <a:endParaRPr lang="en-AU"/>
        </a:p>
      </dgm:t>
    </dgm:pt>
    <dgm:pt modelId="{83271C03-DA2D-4133-9E29-1C7C4BB55123}" type="pres">
      <dgm:prSet presAssocID="{B16F4FAC-3FF7-4C54-898B-116C0A6E5EB5}" presName="dummy" presStyleCnt="0"/>
      <dgm:spPr/>
    </dgm:pt>
    <dgm:pt modelId="{777EA42F-2234-4937-AF99-990613D96C65}" type="pres">
      <dgm:prSet presAssocID="{26438EE7-6E4D-496D-88C8-4C2B8EF3AC82}" presName="sibTrans" presStyleLbl="sibTrans2D1" presStyleIdx="2" presStyleCnt="4"/>
      <dgm:spPr/>
      <dgm:t>
        <a:bodyPr/>
        <a:lstStyle/>
        <a:p>
          <a:endParaRPr lang="en-AU"/>
        </a:p>
      </dgm:t>
    </dgm:pt>
    <dgm:pt modelId="{0A1C4E0D-D154-49A4-82E0-E582E4D3A0A8}" type="pres">
      <dgm:prSet presAssocID="{CE1260F9-20F1-4309-88FB-1AF231930426}" presName="node" presStyleLbl="node1" presStyleIdx="3" presStyleCnt="4">
        <dgm:presLayoutVars>
          <dgm:bulletEnabled val="1"/>
        </dgm:presLayoutVars>
      </dgm:prSet>
      <dgm:spPr/>
      <dgm:t>
        <a:bodyPr/>
        <a:lstStyle/>
        <a:p>
          <a:endParaRPr lang="en-AU"/>
        </a:p>
      </dgm:t>
    </dgm:pt>
    <dgm:pt modelId="{D934C082-CE23-490E-BD6B-9F9FA5F42B9B}" type="pres">
      <dgm:prSet presAssocID="{CE1260F9-20F1-4309-88FB-1AF231930426}" presName="dummy" presStyleCnt="0"/>
      <dgm:spPr/>
    </dgm:pt>
    <dgm:pt modelId="{30232A94-3379-4A8A-BE89-F5EC533ED0AA}" type="pres">
      <dgm:prSet presAssocID="{B11E1D02-14C9-4512-96FD-0588A1701769}" presName="sibTrans" presStyleLbl="sibTrans2D1" presStyleIdx="3" presStyleCnt="4"/>
      <dgm:spPr/>
      <dgm:t>
        <a:bodyPr/>
        <a:lstStyle/>
        <a:p>
          <a:endParaRPr lang="en-AU"/>
        </a:p>
      </dgm:t>
    </dgm:pt>
  </dgm:ptLst>
  <dgm:cxnLst>
    <dgm:cxn modelId="{6CA52E3D-8121-4DE3-9956-28AF38BBE4FF}" type="presOf" srcId="{8D21AAD6-552D-42F1-8A80-D928C1BD7C25}" destId="{E00C79DD-2A6F-405F-AA91-453856882E9A}" srcOrd="0" destOrd="0" presId="urn:microsoft.com/office/officeart/2005/8/layout/radial6"/>
    <dgm:cxn modelId="{63D80B1A-1BBF-4AE0-BEAC-EC5BA8AEDE48}" type="presOf" srcId="{A7D72EDB-3658-4E85-A311-B085F09CF6E7}" destId="{6C351140-95C8-4514-8F46-DB9D39A45264}" srcOrd="0" destOrd="0" presId="urn:microsoft.com/office/officeart/2005/8/layout/radial6"/>
    <dgm:cxn modelId="{ACB55947-24AF-481B-96A3-E72A62665547}" srcId="{BD7103C7-1E39-47F0-A6BA-DBF03A7F8F2F}" destId="{5FF92618-700D-4CC9-ACB8-725B16D6DC79}" srcOrd="1" destOrd="0" parTransId="{8FF286A9-8ABA-4834-845D-70FC90809B23}" sibTransId="{DB49199C-BBA6-4738-8009-0906701E1295}"/>
    <dgm:cxn modelId="{5DA52549-B749-46BD-A00A-3DFF8F57EF67}" srcId="{BD7103C7-1E39-47F0-A6BA-DBF03A7F8F2F}" destId="{6C156F61-2419-4215-93B5-326090722F71}" srcOrd="0" destOrd="0" parTransId="{943A68E7-16C4-4A83-AA91-BA9A053FD567}" sibTransId="{A7D72EDB-3658-4E85-A311-B085F09CF6E7}"/>
    <dgm:cxn modelId="{1C0B581A-FB09-411A-8AA5-EE36CA09138B}" type="presOf" srcId="{DB49199C-BBA6-4738-8009-0906701E1295}" destId="{87C6D045-6041-41BA-A6FA-9A9079FF071B}" srcOrd="0" destOrd="0" presId="urn:microsoft.com/office/officeart/2005/8/layout/radial6"/>
    <dgm:cxn modelId="{A907F6D3-F29F-4F41-8E8B-886360A832EE}" srcId="{8D21AAD6-552D-42F1-8A80-D928C1BD7C25}" destId="{BD7103C7-1E39-47F0-A6BA-DBF03A7F8F2F}" srcOrd="0" destOrd="0" parTransId="{546D1760-388F-4504-A2BC-4C8C879F2DA8}" sibTransId="{007AA1FE-0027-42AD-9103-74F110F63623}"/>
    <dgm:cxn modelId="{0CD48148-BBA1-433C-9BA4-F11B86CA66AC}" type="presOf" srcId="{6C156F61-2419-4215-93B5-326090722F71}" destId="{C844A9F5-27EF-4636-B808-BACF4D516144}" srcOrd="0" destOrd="0" presId="urn:microsoft.com/office/officeart/2005/8/layout/radial6"/>
    <dgm:cxn modelId="{B334D0B3-CA43-4CE9-BF58-8A4AB59A88DF}" type="presOf" srcId="{BD7103C7-1E39-47F0-A6BA-DBF03A7F8F2F}" destId="{131B586D-C2F8-4649-AD60-A7C0396CDFD6}" srcOrd="0" destOrd="0" presId="urn:microsoft.com/office/officeart/2005/8/layout/radial6"/>
    <dgm:cxn modelId="{CE9DAC75-8BB8-44B6-A660-692B5DECC466}" type="presOf" srcId="{B11E1D02-14C9-4512-96FD-0588A1701769}" destId="{30232A94-3379-4A8A-BE89-F5EC533ED0AA}" srcOrd="0" destOrd="0" presId="urn:microsoft.com/office/officeart/2005/8/layout/radial6"/>
    <dgm:cxn modelId="{AE752A73-66B3-461F-8480-5668D8BE2010}" type="presOf" srcId="{5FF92618-700D-4CC9-ACB8-725B16D6DC79}" destId="{977DDD3A-BAA2-4E49-BB0C-EA5915B35111}" srcOrd="0" destOrd="0" presId="urn:microsoft.com/office/officeart/2005/8/layout/radial6"/>
    <dgm:cxn modelId="{BE33F312-8E06-4F8D-997F-AD5C3A4F6B59}" type="presOf" srcId="{26438EE7-6E4D-496D-88C8-4C2B8EF3AC82}" destId="{777EA42F-2234-4937-AF99-990613D96C65}" srcOrd="0" destOrd="0" presId="urn:microsoft.com/office/officeart/2005/8/layout/radial6"/>
    <dgm:cxn modelId="{E76E9291-F310-41B4-86A9-C04526C41781}" srcId="{BD7103C7-1E39-47F0-A6BA-DBF03A7F8F2F}" destId="{CE1260F9-20F1-4309-88FB-1AF231930426}" srcOrd="3" destOrd="0" parTransId="{5824DB66-8D9C-4273-B31E-8A42740F37E1}" sibTransId="{B11E1D02-14C9-4512-96FD-0588A1701769}"/>
    <dgm:cxn modelId="{1F004989-1C29-4B32-AF1C-BA8988BFFBB3}" type="presOf" srcId="{CE1260F9-20F1-4309-88FB-1AF231930426}" destId="{0A1C4E0D-D154-49A4-82E0-E582E4D3A0A8}" srcOrd="0" destOrd="0" presId="urn:microsoft.com/office/officeart/2005/8/layout/radial6"/>
    <dgm:cxn modelId="{1693EFB7-8C3A-4EDA-A69E-45ECE8FA575B}" srcId="{BD7103C7-1E39-47F0-A6BA-DBF03A7F8F2F}" destId="{B16F4FAC-3FF7-4C54-898B-116C0A6E5EB5}" srcOrd="2" destOrd="0" parTransId="{D449F16A-C59A-4DA9-8B98-2166CB8601C7}" sibTransId="{26438EE7-6E4D-496D-88C8-4C2B8EF3AC82}"/>
    <dgm:cxn modelId="{583649E0-803F-48A5-B9E2-8E26636E0AE1}" type="presOf" srcId="{B16F4FAC-3FF7-4C54-898B-116C0A6E5EB5}" destId="{191D3262-386D-4709-974C-F762B7BE7F70}" srcOrd="0" destOrd="0" presId="urn:microsoft.com/office/officeart/2005/8/layout/radial6"/>
    <dgm:cxn modelId="{44487B6B-F9D4-4FF1-8FCF-24BED80B3887}" type="presParOf" srcId="{E00C79DD-2A6F-405F-AA91-453856882E9A}" destId="{131B586D-C2F8-4649-AD60-A7C0396CDFD6}" srcOrd="0" destOrd="0" presId="urn:microsoft.com/office/officeart/2005/8/layout/radial6"/>
    <dgm:cxn modelId="{3BABD54E-4130-409E-9A5B-1BE7D5F8CE35}" type="presParOf" srcId="{E00C79DD-2A6F-405F-AA91-453856882E9A}" destId="{C844A9F5-27EF-4636-B808-BACF4D516144}" srcOrd="1" destOrd="0" presId="urn:microsoft.com/office/officeart/2005/8/layout/radial6"/>
    <dgm:cxn modelId="{6AE7D680-3FD0-435B-8E61-0C02478BCF44}" type="presParOf" srcId="{E00C79DD-2A6F-405F-AA91-453856882E9A}" destId="{7133E85C-0979-4D20-8893-493F057FBBA7}" srcOrd="2" destOrd="0" presId="urn:microsoft.com/office/officeart/2005/8/layout/radial6"/>
    <dgm:cxn modelId="{562AA9D8-BA46-431A-9847-62E9DC534CC9}" type="presParOf" srcId="{E00C79DD-2A6F-405F-AA91-453856882E9A}" destId="{6C351140-95C8-4514-8F46-DB9D39A45264}" srcOrd="3" destOrd="0" presId="urn:microsoft.com/office/officeart/2005/8/layout/radial6"/>
    <dgm:cxn modelId="{CE2F8E3E-701F-44C2-BFB4-1352B6BEB662}" type="presParOf" srcId="{E00C79DD-2A6F-405F-AA91-453856882E9A}" destId="{977DDD3A-BAA2-4E49-BB0C-EA5915B35111}" srcOrd="4" destOrd="0" presId="urn:microsoft.com/office/officeart/2005/8/layout/radial6"/>
    <dgm:cxn modelId="{3AB0C33F-D4FC-43B3-9BE3-280A107A749A}" type="presParOf" srcId="{E00C79DD-2A6F-405F-AA91-453856882E9A}" destId="{396758D3-5892-4786-B7BB-82AE64F0AEAC}" srcOrd="5" destOrd="0" presId="urn:microsoft.com/office/officeart/2005/8/layout/radial6"/>
    <dgm:cxn modelId="{70F55DDE-6971-483E-B462-A1E2A875E29F}" type="presParOf" srcId="{E00C79DD-2A6F-405F-AA91-453856882E9A}" destId="{87C6D045-6041-41BA-A6FA-9A9079FF071B}" srcOrd="6" destOrd="0" presId="urn:microsoft.com/office/officeart/2005/8/layout/radial6"/>
    <dgm:cxn modelId="{41009D90-88F9-4EFE-BCF8-15C56AAA4A87}" type="presParOf" srcId="{E00C79DD-2A6F-405F-AA91-453856882E9A}" destId="{191D3262-386D-4709-974C-F762B7BE7F70}" srcOrd="7" destOrd="0" presId="urn:microsoft.com/office/officeart/2005/8/layout/radial6"/>
    <dgm:cxn modelId="{EECCF712-4510-4FD2-B55C-70B9F9F5A80E}" type="presParOf" srcId="{E00C79DD-2A6F-405F-AA91-453856882E9A}" destId="{83271C03-DA2D-4133-9E29-1C7C4BB55123}" srcOrd="8" destOrd="0" presId="urn:microsoft.com/office/officeart/2005/8/layout/radial6"/>
    <dgm:cxn modelId="{6965EB83-A70D-438D-A3D5-1CB0DC550212}" type="presParOf" srcId="{E00C79DD-2A6F-405F-AA91-453856882E9A}" destId="{777EA42F-2234-4937-AF99-990613D96C65}" srcOrd="9" destOrd="0" presId="urn:microsoft.com/office/officeart/2005/8/layout/radial6"/>
    <dgm:cxn modelId="{E28B212E-17F1-4DC9-AF59-2687D200D350}" type="presParOf" srcId="{E00C79DD-2A6F-405F-AA91-453856882E9A}" destId="{0A1C4E0D-D154-49A4-82E0-E582E4D3A0A8}" srcOrd="10" destOrd="0" presId="urn:microsoft.com/office/officeart/2005/8/layout/radial6"/>
    <dgm:cxn modelId="{E4A3CCE3-98FE-4D95-8959-356524829BF8}" type="presParOf" srcId="{E00C79DD-2A6F-405F-AA91-453856882E9A}" destId="{D934C082-CE23-490E-BD6B-9F9FA5F42B9B}" srcOrd="11" destOrd="0" presId="urn:microsoft.com/office/officeart/2005/8/layout/radial6"/>
    <dgm:cxn modelId="{B2F8FA3D-37F5-4653-BA2D-5E16597B316B}" type="presParOf" srcId="{E00C79DD-2A6F-405F-AA91-453856882E9A}" destId="{30232A94-3379-4A8A-BE89-F5EC533ED0AA}" srcOrd="12" destOrd="0" presId="urn:microsoft.com/office/officeart/2005/8/layout/radial6"/>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0232A94-3379-4A8A-BE89-F5EC533ED0AA}">
      <dsp:nvSpPr>
        <dsp:cNvPr id="0" name=""/>
        <dsp:cNvSpPr/>
      </dsp:nvSpPr>
      <dsp:spPr>
        <a:xfrm>
          <a:off x="2153680" y="508713"/>
          <a:ext cx="3399633" cy="3399633"/>
        </a:xfrm>
        <a:prstGeom prst="blockArc">
          <a:avLst>
            <a:gd name="adj1" fmla="val 10800000"/>
            <a:gd name="adj2" fmla="val 16200000"/>
            <a:gd name="adj3" fmla="val 4642"/>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sp>
    <dsp:sp modelId="{777EA42F-2234-4937-AF99-990613D96C65}">
      <dsp:nvSpPr>
        <dsp:cNvPr id="0" name=""/>
        <dsp:cNvSpPr/>
      </dsp:nvSpPr>
      <dsp:spPr>
        <a:xfrm>
          <a:off x="2153680" y="508713"/>
          <a:ext cx="3399633" cy="3399633"/>
        </a:xfrm>
        <a:prstGeom prst="blockArc">
          <a:avLst>
            <a:gd name="adj1" fmla="val 5400000"/>
            <a:gd name="adj2" fmla="val 10800000"/>
            <a:gd name="adj3" fmla="val 4642"/>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sp>
    <dsp:sp modelId="{87C6D045-6041-41BA-A6FA-9A9079FF071B}">
      <dsp:nvSpPr>
        <dsp:cNvPr id="0" name=""/>
        <dsp:cNvSpPr/>
      </dsp:nvSpPr>
      <dsp:spPr>
        <a:xfrm>
          <a:off x="2153680" y="508713"/>
          <a:ext cx="3399633" cy="3399633"/>
        </a:xfrm>
        <a:prstGeom prst="blockArc">
          <a:avLst>
            <a:gd name="adj1" fmla="val 0"/>
            <a:gd name="adj2" fmla="val 5400000"/>
            <a:gd name="adj3" fmla="val 4642"/>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sp>
    <dsp:sp modelId="{6C351140-95C8-4514-8F46-DB9D39A45264}">
      <dsp:nvSpPr>
        <dsp:cNvPr id="0" name=""/>
        <dsp:cNvSpPr/>
      </dsp:nvSpPr>
      <dsp:spPr>
        <a:xfrm>
          <a:off x="2153680" y="508713"/>
          <a:ext cx="3399633" cy="3399633"/>
        </a:xfrm>
        <a:prstGeom prst="blockArc">
          <a:avLst>
            <a:gd name="adj1" fmla="val 16200000"/>
            <a:gd name="adj2" fmla="val 0"/>
            <a:gd name="adj3" fmla="val 4642"/>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sp>
    <dsp:sp modelId="{131B586D-C2F8-4649-AD60-A7C0396CDFD6}">
      <dsp:nvSpPr>
        <dsp:cNvPr id="0" name=""/>
        <dsp:cNvSpPr/>
      </dsp:nvSpPr>
      <dsp:spPr>
        <a:xfrm>
          <a:off x="3070755" y="1425788"/>
          <a:ext cx="1565483" cy="1565483"/>
        </a:xfrm>
        <a:prstGeom prst="ellipse">
          <a:avLst/>
        </a:prstGeom>
        <a:blipFill rotWithShape="0">
          <a:blip xmlns:r="http://schemas.openxmlformats.org/officeDocument/2006/relationships" r:embed="rId1"/>
          <a:stretch>
            <a:fillRect/>
          </a:stretch>
        </a:blip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0" tIns="82550" rIns="82550" bIns="82550" numCol="1" spcCol="1270" anchor="ctr" anchorCtr="0">
          <a:noAutofit/>
        </a:bodyPr>
        <a:lstStyle/>
        <a:p>
          <a:pPr lvl="0" algn="ctr" defTabSz="2889250">
            <a:lnSpc>
              <a:spcPct val="90000"/>
            </a:lnSpc>
            <a:spcBef>
              <a:spcPct val="0"/>
            </a:spcBef>
            <a:spcAft>
              <a:spcPct val="35000"/>
            </a:spcAft>
          </a:pPr>
          <a:r>
            <a:rPr lang="en-AU" sz="6500" kern="1200">
              <a:solidFill>
                <a:sysClr val="window" lastClr="FFFFFF"/>
              </a:solidFill>
              <a:latin typeface="Calibri"/>
              <a:ea typeface="+mn-ea"/>
              <a:cs typeface="+mn-cs"/>
            </a:rPr>
            <a:t> </a:t>
          </a:r>
        </a:p>
      </dsp:txBody>
      <dsp:txXfrm>
        <a:off x="3300015" y="1655048"/>
        <a:ext cx="1106963" cy="1106963"/>
      </dsp:txXfrm>
    </dsp:sp>
    <dsp:sp modelId="{C844A9F5-27EF-4636-B808-BACF4D516144}">
      <dsp:nvSpPr>
        <dsp:cNvPr id="0" name=""/>
        <dsp:cNvSpPr/>
      </dsp:nvSpPr>
      <dsp:spPr>
        <a:xfrm>
          <a:off x="3305578" y="244"/>
          <a:ext cx="1095838" cy="1095838"/>
        </a:xfrm>
        <a:prstGeom prst="ellipse">
          <a:avLst/>
        </a:prstGeom>
        <a:blipFill rotWithShape="0">
          <a:blip xmlns:r="http://schemas.openxmlformats.org/officeDocument/2006/relationships" r:embed="rId2"/>
          <a:stretch>
            <a:fillRect/>
          </a:stretch>
        </a:blip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8420" tIns="58420" rIns="58420" bIns="58420" numCol="1" spcCol="1270" anchor="ctr" anchorCtr="0">
          <a:noAutofit/>
        </a:bodyPr>
        <a:lstStyle/>
        <a:p>
          <a:pPr lvl="0" algn="ctr" defTabSz="2044700">
            <a:lnSpc>
              <a:spcPct val="90000"/>
            </a:lnSpc>
            <a:spcBef>
              <a:spcPct val="0"/>
            </a:spcBef>
            <a:spcAft>
              <a:spcPct val="35000"/>
            </a:spcAft>
          </a:pPr>
          <a:r>
            <a:rPr lang="en-AU" sz="4600" kern="1200">
              <a:solidFill>
                <a:sysClr val="window" lastClr="FFFFFF"/>
              </a:solidFill>
              <a:latin typeface="Calibri"/>
              <a:ea typeface="+mn-ea"/>
              <a:cs typeface="+mn-cs"/>
            </a:rPr>
            <a:t> </a:t>
          </a:r>
        </a:p>
      </dsp:txBody>
      <dsp:txXfrm>
        <a:off x="3466060" y="160726"/>
        <a:ext cx="774874" cy="774874"/>
      </dsp:txXfrm>
    </dsp:sp>
    <dsp:sp modelId="{977DDD3A-BAA2-4E49-BB0C-EA5915B35111}">
      <dsp:nvSpPr>
        <dsp:cNvPr id="0" name=""/>
        <dsp:cNvSpPr/>
      </dsp:nvSpPr>
      <dsp:spPr>
        <a:xfrm>
          <a:off x="4965944" y="1660610"/>
          <a:ext cx="1095838" cy="1095838"/>
        </a:xfrm>
        <a:prstGeom prst="ellipse">
          <a:avLst/>
        </a:prstGeom>
        <a:blipFill rotWithShape="0">
          <a:blip xmlns:r="http://schemas.openxmlformats.org/officeDocument/2006/relationships" r:embed="rId3"/>
          <a:stretch>
            <a:fillRect/>
          </a:stretch>
        </a:blip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8420" tIns="58420" rIns="58420" bIns="58420" numCol="1" spcCol="1270" anchor="ctr" anchorCtr="0">
          <a:noAutofit/>
        </a:bodyPr>
        <a:lstStyle/>
        <a:p>
          <a:pPr lvl="0" algn="ctr" defTabSz="2044700">
            <a:lnSpc>
              <a:spcPct val="90000"/>
            </a:lnSpc>
            <a:spcBef>
              <a:spcPct val="0"/>
            </a:spcBef>
            <a:spcAft>
              <a:spcPct val="35000"/>
            </a:spcAft>
          </a:pPr>
          <a:r>
            <a:rPr lang="en-AU" sz="4600" kern="1200">
              <a:solidFill>
                <a:sysClr val="window" lastClr="FFFFFF"/>
              </a:solidFill>
              <a:latin typeface="Calibri"/>
              <a:ea typeface="+mn-ea"/>
              <a:cs typeface="+mn-cs"/>
            </a:rPr>
            <a:t> </a:t>
          </a:r>
        </a:p>
      </dsp:txBody>
      <dsp:txXfrm>
        <a:off x="5126426" y="1821092"/>
        <a:ext cx="774874" cy="774874"/>
      </dsp:txXfrm>
    </dsp:sp>
    <dsp:sp modelId="{191D3262-386D-4709-974C-F762B7BE7F70}">
      <dsp:nvSpPr>
        <dsp:cNvPr id="0" name=""/>
        <dsp:cNvSpPr/>
      </dsp:nvSpPr>
      <dsp:spPr>
        <a:xfrm>
          <a:off x="3305578" y="3320977"/>
          <a:ext cx="1095838" cy="1095838"/>
        </a:xfrm>
        <a:prstGeom prst="ellipse">
          <a:avLst/>
        </a:prstGeom>
        <a:blipFill rotWithShape="0">
          <a:blip xmlns:r="http://schemas.openxmlformats.org/officeDocument/2006/relationships" r:embed="rId4"/>
          <a:stretch>
            <a:fillRect/>
          </a:stretch>
        </a:blip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8420" tIns="58420" rIns="58420" bIns="58420" numCol="1" spcCol="1270" anchor="ctr" anchorCtr="0">
          <a:noAutofit/>
        </a:bodyPr>
        <a:lstStyle/>
        <a:p>
          <a:pPr lvl="0" algn="ctr" defTabSz="2044700">
            <a:lnSpc>
              <a:spcPct val="90000"/>
            </a:lnSpc>
            <a:spcBef>
              <a:spcPct val="0"/>
            </a:spcBef>
            <a:spcAft>
              <a:spcPct val="35000"/>
            </a:spcAft>
          </a:pPr>
          <a:r>
            <a:rPr lang="en-AU" sz="4600" kern="1200">
              <a:solidFill>
                <a:sysClr val="window" lastClr="FFFFFF"/>
              </a:solidFill>
              <a:latin typeface="Calibri"/>
              <a:ea typeface="+mn-ea"/>
              <a:cs typeface="+mn-cs"/>
            </a:rPr>
            <a:t> </a:t>
          </a:r>
        </a:p>
      </dsp:txBody>
      <dsp:txXfrm>
        <a:off x="3466060" y="3481459"/>
        <a:ext cx="774874" cy="774874"/>
      </dsp:txXfrm>
    </dsp:sp>
    <dsp:sp modelId="{0A1C4E0D-D154-49A4-82E0-E582E4D3A0A8}">
      <dsp:nvSpPr>
        <dsp:cNvPr id="0" name=""/>
        <dsp:cNvSpPr/>
      </dsp:nvSpPr>
      <dsp:spPr>
        <a:xfrm>
          <a:off x="1645211" y="1660610"/>
          <a:ext cx="1095838" cy="1095838"/>
        </a:xfrm>
        <a:prstGeom prst="ellipse">
          <a:avLst/>
        </a:prstGeom>
        <a:blipFill rotWithShape="0">
          <a:blip xmlns:r="http://schemas.openxmlformats.org/officeDocument/2006/relationships" r:embed="rId5"/>
          <a:stretch>
            <a:fillRect/>
          </a:stretch>
        </a:blip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8420" tIns="58420" rIns="58420" bIns="58420" numCol="1" spcCol="1270" anchor="ctr" anchorCtr="0">
          <a:noAutofit/>
        </a:bodyPr>
        <a:lstStyle/>
        <a:p>
          <a:pPr lvl="0" algn="ctr" defTabSz="2044700">
            <a:lnSpc>
              <a:spcPct val="90000"/>
            </a:lnSpc>
            <a:spcBef>
              <a:spcPct val="0"/>
            </a:spcBef>
            <a:spcAft>
              <a:spcPct val="35000"/>
            </a:spcAft>
          </a:pPr>
          <a:r>
            <a:rPr lang="en-AU" sz="4600" kern="1200">
              <a:solidFill>
                <a:sysClr val="window" lastClr="FFFFFF"/>
              </a:solidFill>
              <a:latin typeface="Calibri"/>
              <a:ea typeface="+mn-ea"/>
              <a:cs typeface="+mn-cs"/>
            </a:rPr>
            <a:t> </a:t>
          </a:r>
        </a:p>
      </dsp:txBody>
      <dsp:txXfrm>
        <a:off x="1805693" y="1821092"/>
        <a:ext cx="774874" cy="774874"/>
      </dsp:txXfrm>
    </dsp:sp>
  </dsp:spTree>
</dsp:drawing>
</file>

<file path=word/diagrams/layout1.xml><?xml version="1.0" encoding="utf-8"?>
<dgm:layoutDef xmlns:dgm="http://schemas.openxmlformats.org/drawingml/2006/diagram" xmlns:a="http://schemas.openxmlformats.org/drawingml/2006/main" uniqueId="urn:microsoft.com/office/officeart/2005/8/layout/radial6">
  <dgm:title val=""/>
  <dgm:desc val=""/>
  <dgm:catLst>
    <dgm:cat type="cycle" pri="9000"/>
    <dgm:cat type="relationship" pri="2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choose name="Name3">
          <dgm:if name="Name4" axis="ch ch" ptType="node node" st="1 1" cnt="1 0" func="cnt" op="lte" val="1">
            <dgm:alg type="cycle">
              <dgm:param type="stAng" val="90"/>
              <dgm:param type="spanAng" val="360"/>
              <dgm:param type="ctrShpMap" val="fNode"/>
            </dgm:alg>
          </dgm:if>
          <dgm:else name="Name5">
            <dgm:alg type="cycle">
              <dgm:param type="stAng" val="0"/>
              <dgm:param type="spanAng" val="360"/>
              <dgm:param type="ctrShpMap" val="fNode"/>
            </dgm:alg>
          </dgm:else>
        </dgm:choose>
      </dgm:if>
      <dgm:else name="Name6">
        <dgm:choose name="Name7">
          <dgm:if name="Name8" axis="ch ch" ptType="node node" st="1 1" cnt="1 0" func="cnt" op="lte" val="1">
            <dgm:alg type="cycle">
              <dgm:param type="stAng" val="-90"/>
              <dgm:param type="spanAng" val="360"/>
              <dgm:param type="ctrShpMap" val="fNode"/>
            </dgm:alg>
          </dgm:if>
          <dgm:else name="Name9">
            <dgm:alg type="cycle">
              <dgm:param type="stAng" val="0"/>
              <dgm:param type="spanAng" val="-360"/>
              <dgm:param type="ctrShpMap" val="fNode"/>
            </dgm:alg>
          </dgm:else>
        </dgm:choose>
      </dgm:else>
    </dgm:choose>
    <dgm:shape xmlns:r="http://schemas.openxmlformats.org/officeDocument/2006/relationships" r:blip="">
      <dgm:adjLst/>
    </dgm:shape>
    <dgm:presOf/>
    <dgm:choose name="Name10">
      <dgm:if name="Name11" func="var" arg="dir" op="equ" val="norm">
        <dgm:choose name="Name12">
          <dgm:if name="Name13"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des" forName="oneNode" refType="primFontSz" refFor="ch" refForName="centerShape" op="lte" fact="0.95"/>
              <dgm:constr type="diam" for="ch" forName="singleconn" refType="diam" op="equ" fact="-1"/>
              <dgm:constr type="h" for="ch" forName="singleconn" refType="w" refFor="ch" refForName="oneComp" fact="0.24"/>
              <dgm:constr type="w" for="ch" forName="dummya" refType="w" refFor="ch" refForName="oneComp" op="equ"/>
              <dgm:constr type="w" for="ch" forName="dummyb" refType="w" refFor="ch" refForName="oneComp" op="equ"/>
              <dgm:constr type="w" for="ch" forName="dummyc" refType="w" refFor="ch" refForName="oneComp" op="equ"/>
            </dgm:constrLst>
          </dgm:if>
          <dgm:else name="Name14">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forName="sibTrans" refType="diam" op="equ"/>
              <dgm:constr type="h" for="ch" forName="sibTrans" refType="w" refFor="ch" refForName="node" fact="0.24"/>
              <dgm:constr type="w" for="ch" forName="dummy" val="1"/>
            </dgm:constrLst>
          </dgm:else>
        </dgm:choose>
      </dgm:if>
      <dgm:else name="Name15">
        <dgm:choose name="Name16">
          <dgm:if name="Name17"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ch" forName="oneNode" refType="primFontSz" refFor="ch" refForName="centerShape" op="lte" fact="0.95"/>
              <dgm:constr type="diam" for="ch" forName="singleconn" refType="diam"/>
              <dgm:constr type="h" for="ch" forName="singleconn" refType="w" refFor="ch" refForName="oneComp" fact="0.24"/>
              <dgm:constr type="diam" for="ch" refType="diam" op="equ"/>
              <dgm:constr type="w" for="ch" forName="dummya" refType="w" refFor="ch" refForName="oneComp" op="equ"/>
              <dgm:constr type="w" for="ch" forName="dummyb" refType="w" refFor="ch" refForName="oneComp" op="equ"/>
              <dgm:constr type="w" for="ch" forName="dummyc" refType="w" refFor="ch" refForName="oneComp" op="equ"/>
            </dgm:constrLst>
          </dgm:if>
          <dgm:else name="Name18">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ptType="sibTrans" refType="diam" fact="-1"/>
              <dgm:constr type="h" for="ch" forName="sibTrans" refType="w" refFor="ch" refForName="node" fact="0.24"/>
              <dgm:constr type="diam" for="ch" refType="diam" op="equ" fact="-1"/>
              <dgm:constr type="w" for="ch" forName="dummy" val="1"/>
            </dgm:constrLst>
          </dgm:else>
        </dgm:choose>
      </dgm:else>
    </dgm:choose>
    <dgm:ruleLst>
      <dgm:rule type="diam" val="INF" fact="NaN" max="NaN"/>
    </dgm:ruleLst>
    <dgm:forEach name="Name19"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20" axis="ch">
        <dgm:forEach name="Name21" axis="self" ptType="node">
          <dgm:choose name="Name22">
            <dgm:if name="Name23" axis="par ch" ptType="node node" func="cnt" op="gt" val="1">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dummy">
                <dgm:alg type="sp"/>
                <dgm:shape xmlns:r="http://schemas.openxmlformats.org/officeDocument/2006/relationships" r:blip="">
                  <dgm:adjLst/>
                </dgm:shape>
                <dgm:presOf/>
                <dgm:constrLst>
                  <dgm:constr type="h" refType="w"/>
                </dgm:constrLst>
                <dgm:ruleLst/>
              </dgm:layoutNode>
              <dgm:forEach name="sibTransForEach" axis="followSib" ptType="sibTrans" hideLastTrans="0" cnt="1">
                <dgm:layoutNode name="sibTrans" styleLbl="sibTrans2D1">
                  <dgm:alg type="conn">
                    <dgm:param type="connRout" val="curve"/>
                    <dgm:param type="begPts" val="ctr"/>
                    <dgm:param type="endPts" val="ctr"/>
                    <dgm:param type="begSty" val="noArr"/>
                    <dgm:param type="endSty" val="noArr"/>
                    <dgm:param type="dstNode" val="node"/>
                  </dgm:alg>
                  <dgm:shape xmlns:r="http://schemas.openxmlformats.org/officeDocument/2006/relationships" type="conn" r:blip="" zOrderOff="-999">
                    <dgm:adjLst/>
                  </dgm:shape>
                  <dgm:presOf axis="self"/>
                  <dgm:constrLst>
                    <dgm:constr type="begPad"/>
                    <dgm:constr type="endPad"/>
                  </dgm:constrLst>
                  <dgm:ruleLst/>
                </dgm:layoutNode>
              </dgm:forEach>
            </dgm:if>
            <dgm:if name="Name24" axis="par ch" ptType="node node" func="cnt" op="equ" val="1">
              <dgm:layoutNode name="oneComp">
                <dgm:alg type="composite">
                  <dgm:param type="ar" val="1"/>
                </dgm:alg>
                <dgm:shape xmlns:r="http://schemas.openxmlformats.org/officeDocument/2006/relationships" r:blip="">
                  <dgm:adjLst/>
                </dgm:shape>
                <dgm:presOf/>
                <dgm:constrLst>
                  <dgm:constr type="h" refType="w"/>
                  <dgm:constr type="l" for="ch" forName="dummyConnPt" refType="w" fact="0.5"/>
                  <dgm:constr type="t" for="ch" forName="dummyConnPt" refType="w" fact="0.5"/>
                  <dgm:constr type="l" for="ch" forName="oneNode"/>
                  <dgm:constr type="t" for="ch" forName="oneNode"/>
                  <dgm:constr type="h" for="ch" forName="oneNode" refType="h"/>
                  <dgm:constr type="w" for="ch" forName="oneNode" refType="w"/>
                </dgm:constrLst>
                <dgm:ruleLst/>
                <dgm:layoutNode name="dummyConnPt" styleLbl="node1">
                  <dgm:alg type="sp"/>
                  <dgm:shape xmlns:r="http://schemas.openxmlformats.org/officeDocument/2006/relationships" r:blip="">
                    <dgm:adjLst/>
                  </dgm:shape>
                  <dgm:presOf/>
                  <dgm:constrLst>
                    <dgm:constr type="w" val="1"/>
                    <dgm:constr type="h" val="1"/>
                  </dgm:constrLst>
                  <dgm:ruleLst/>
                </dgm:layoutNode>
                <dgm:layoutNode name="on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dgm:layoutNode name="dummya">
                <dgm:alg type="sp"/>
                <dgm:shape xmlns:r="http://schemas.openxmlformats.org/officeDocument/2006/relationships" r:blip="">
                  <dgm:adjLst/>
                </dgm:shape>
                <dgm:presOf/>
                <dgm:constrLst>
                  <dgm:constr type="h" refType="w"/>
                </dgm:constrLst>
                <dgm:ruleLst/>
              </dgm:layoutNode>
              <dgm:layoutNode name="dummyb">
                <dgm:alg type="sp"/>
                <dgm:shape xmlns:r="http://schemas.openxmlformats.org/officeDocument/2006/relationships" r:blip="">
                  <dgm:adjLst/>
                </dgm:shape>
                <dgm:presOf/>
                <dgm:constrLst>
                  <dgm:constr type="h" refType="w"/>
                </dgm:constrLst>
                <dgm:ruleLst/>
              </dgm:layoutNode>
              <dgm:layoutNode name="dummyc">
                <dgm:alg type="sp"/>
                <dgm:shape xmlns:r="http://schemas.openxmlformats.org/officeDocument/2006/relationships" r:blip="">
                  <dgm:adjLst/>
                </dgm:shape>
                <dgm:presOf/>
                <dgm:constrLst>
                  <dgm:constr type="h" refType="w"/>
                </dgm:constrLst>
                <dgm:ruleLst/>
              </dgm:layoutNode>
              <dgm:forEach name="sibTransForEach1" axis="followSib" ptType="sibTrans" hideLastTrans="0" cnt="1">
                <dgm:layoutNode name="singleconn" styleLbl="sibTrans2D1">
                  <dgm:alg type="conn">
                    <dgm:param type="connRout" val="longCurve"/>
                    <dgm:param type="begPts" val="bCtr"/>
                    <dgm:param type="endPts" val="tCtr"/>
                    <dgm:param type="begSty" val="noArr"/>
                    <dgm:param type="endSty" val="noArr"/>
                    <dgm:param type="srcNode" val="dummyConnPt"/>
                    <dgm:param type="dstNode" val="dummyConnPt"/>
                  </dgm:alg>
                  <dgm:shape xmlns:r="http://schemas.openxmlformats.org/officeDocument/2006/relationships" type="conn" r:blip="" zOrderOff="-999">
                    <dgm:adjLst/>
                  </dgm:shape>
                  <dgm:presOf axis="self"/>
                  <dgm:constrLst>
                    <dgm:constr type="begPad"/>
                    <dgm:constr type="endPad"/>
                  </dgm:constrLst>
                  <dgm:ruleLst/>
                </dgm:layoutNode>
              </dgm:forEach>
            </dgm:if>
            <dgm:else name="Name25"/>
          </dgm:choos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pperplate Gothic Bold">
    <w:panose1 w:val="020E0705020206020404"/>
    <w:charset w:val="00"/>
    <w:family w:val="swiss"/>
    <w:pitch w:val="variable"/>
    <w:sig w:usb0="00000003" w:usb1="00000000" w:usb2="00000000" w:usb3="00000000" w:csb0="00000001" w:csb1="00000000"/>
  </w:font>
  <w:font w:name="Andalus">
    <w:panose1 w:val="02020603050405020304"/>
    <w:charset w:val="00"/>
    <w:family w:val="roman"/>
    <w:pitch w:val="variable"/>
    <w:sig w:usb0="00002003" w:usb1="80000000" w:usb2="00000008" w:usb3="00000000" w:csb0="0000004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6724"/>
    <w:rsid w:val="005E672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45FE66FC2A142D0BD95B7301C474CBE">
    <w:name w:val="045FE66FC2A142D0BD95B7301C474CBE"/>
    <w:rsid w:val="005E6724"/>
  </w:style>
  <w:style w:type="paragraph" w:customStyle="1" w:styleId="7FF1A56D3E5A41A7BD93ED7345DD4B86">
    <w:name w:val="7FF1A56D3E5A41A7BD93ED7345DD4B86"/>
    <w:rsid w:val="005E6724"/>
  </w:style>
  <w:style w:type="paragraph" w:customStyle="1" w:styleId="271DA12675A2444BA4F0C0F0BF1C50C7">
    <w:name w:val="271DA12675A2444BA4F0C0F0BF1C50C7"/>
    <w:rsid w:val="005E6724"/>
  </w:style>
  <w:style w:type="paragraph" w:customStyle="1" w:styleId="8DF01117B523427DB7A99731EEC53D0E">
    <w:name w:val="8DF01117B523427DB7A99731EEC53D0E"/>
    <w:rsid w:val="005E672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45FE66FC2A142D0BD95B7301C474CBE">
    <w:name w:val="045FE66FC2A142D0BD95B7301C474CBE"/>
    <w:rsid w:val="005E6724"/>
  </w:style>
  <w:style w:type="paragraph" w:customStyle="1" w:styleId="7FF1A56D3E5A41A7BD93ED7345DD4B86">
    <w:name w:val="7FF1A56D3E5A41A7BD93ED7345DD4B86"/>
    <w:rsid w:val="005E6724"/>
  </w:style>
  <w:style w:type="paragraph" w:customStyle="1" w:styleId="271DA12675A2444BA4F0C0F0BF1C50C7">
    <w:name w:val="271DA12675A2444BA4F0C0F0BF1C50C7"/>
    <w:rsid w:val="005E6724"/>
  </w:style>
  <w:style w:type="paragraph" w:customStyle="1" w:styleId="8DF01117B523427DB7A99731EEC53D0E">
    <w:name w:val="8DF01117B523427DB7A99731EEC53D0E"/>
    <w:rsid w:val="005E67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490CFB60</Template>
  <TotalTime>36</TotalTime>
  <Pages>1</Pages>
  <Words>1</Words>
  <Characters>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CSR Ltd</Company>
  <LinksUpToDate>false</LinksUpToDate>
  <CharactersWithSpaces>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Maker, Rodney</dc:creator>
  <cp:lastModifiedBy>Maker, Rodney</cp:lastModifiedBy>
  <cp:revision>1</cp:revision>
  <dcterms:created xsi:type="dcterms:W3CDTF">2017-05-12T01:30:00Z</dcterms:created>
  <dcterms:modified xsi:type="dcterms:W3CDTF">2017-05-12T02:06:00Z</dcterms:modified>
</cp:coreProperties>
</file>